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¡Claro! A continuación, te presento una planeación didáctica detallada para 20 días, basada en un enfoque de Aprendizaje Basado en Indagación (ABI) con enfoque STEAM, que integra la interculturalidad crítica y está orientada a que los adolescentes comprendan los conceptos básicos de la informática, identifiquen componentes del sistema de cómputo y utilicen herramientas digitales de manera responsable para elaborar productos digitales sencillos.</w:t>
      </w:r>
    </w:p>
    <w:p>
      <w:pPr>
        <w:pBdr>
          <w:bottom w:val="single" w:sz="12" w:space="1" w:color="CBD5E1"/>
        </w:pBdr>
        <w:spacing w:before="120" w:after="120"/>
      </w:pP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Planeación Didáctica - Proyecto: Introducción a la Informática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Duración:</w:t>
      </w:r>
      <w:r>
        <w:rPr>
          <w:color w:val="334155"/>
          <w:sz w:val="21"/>
          <w:szCs w:val="21"/>
          <w:rFonts w:ascii="Arial" w:hAnsi="Arial"/>
        </w:rPr>
        <w:t xml:space="preserve"> 20 días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Grado:</w:t>
      </w:r>
      <w:r>
        <w:rPr>
          <w:color w:val="334155"/>
          <w:sz w:val="21"/>
          <w:szCs w:val="21"/>
          <w:rFonts w:ascii="Arial" w:hAnsi="Arial"/>
        </w:rPr>
        <w:t xml:space="preserve"> Tercer grado de Secundaria (14-17 años)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Escenario:</w:t>
      </w:r>
      <w:r>
        <w:rPr>
          <w:color w:val="334155"/>
          <w:sz w:val="21"/>
          <w:szCs w:val="21"/>
          <w:rFonts w:ascii="Arial" w:hAnsi="Arial"/>
        </w:rPr>
        <w:t xml:space="preserve"> Aula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Metodología:</w:t>
      </w:r>
      <w:r>
        <w:rPr>
          <w:color w:val="334155"/>
          <w:sz w:val="21"/>
          <w:szCs w:val="21"/>
          <w:rFonts w:ascii="Arial" w:hAnsi="Arial"/>
        </w:rPr>
        <w:t xml:space="preserve"> Aprendizaje Basado en Indagación (ABI) con enfoque STEAM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Ejes articuladores:</w:t>
      </w:r>
      <w:r>
        <w:rPr>
          <w:color w:val="334155"/>
          <w:sz w:val="21"/>
          <w:szCs w:val="21"/>
          <w:rFonts w:ascii="Arial" w:hAnsi="Arial"/>
        </w:rPr>
        <w:t xml:space="preserve"> Interculturalidad crítica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Objetivos Generales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Comprender los conceptos básicos de la informática.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Identificar componentes del sistema de cómputo.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Utilizar herramientas digitales responsablemente para crear productos digitales sencillos.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Fomentar la reflexión intercultural sobre el uso de la tecnología en diferentes culturas.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Contenidos Clave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Conceptos básicos de informática.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Componentes del sistema de cómputo.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Uso responsable de herramientas digitales.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Creación de productos digitales sencillos (presentaciones, blogs, infografías).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Recursos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Computadoras con acceso a internet.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Software de presentación y edición de textos (PowerPoint, Google Slides, Canva).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Material audiovisual (videos, infografías).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Material de apoyo cultural sobre el uso de tecnología en diferentes culturas.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Secuencia de Actividades por Día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1: Introducción al proyecto y exploración inicial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  <w:r>
        <w:rPr>
          <w:color w:val="334155"/>
          <w:sz w:val="21"/>
          <w:szCs w:val="21"/>
          <w:rFonts w:ascii="Arial" w:hAnsi="Arial"/>
        </w:rPr>
        <w:t xml:space="preserve"> Presentación del proyecto y discusión sobre qué saben de la informática.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Indagación:</w:t>
      </w:r>
      <w:r>
        <w:rPr>
          <w:color w:val="334155"/>
          <w:sz w:val="21"/>
          <w:szCs w:val="21"/>
          <w:rFonts w:ascii="Arial" w:hAnsi="Arial"/>
        </w:rPr>
        <w:t xml:space="preserve"> ¿Cómo ha cambiado la tecnología nuestras vidas en diferentes culturas?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Metodología:</w:t>
      </w:r>
      <w:r>
        <w:rPr>
          <w:color w:val="334155"/>
          <w:sz w:val="21"/>
          <w:szCs w:val="21"/>
          <w:rFonts w:ascii="Arial" w:hAnsi="Arial"/>
        </w:rPr>
        <w:t xml:space="preserve"> Lluvia de ideas, discusión guiada.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Resultado:</w:t>
      </w:r>
      <w:r>
        <w:rPr>
          <w:color w:val="334155"/>
          <w:sz w:val="21"/>
          <w:szCs w:val="21"/>
          <w:rFonts w:ascii="Arial" w:hAnsi="Arial"/>
        </w:rPr>
        <w:t xml:space="preserve"> Mapa conceptual inicial sobre conceptos previos.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2: ¿Qué es la informática?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  <w:r>
        <w:rPr>
          <w:color w:val="334155"/>
          <w:sz w:val="21"/>
          <w:szCs w:val="21"/>
          <w:rFonts w:ascii="Arial" w:hAnsi="Arial"/>
        </w:rPr>
        <w:t xml:space="preserve"> Video explicativo y análisis en grupo.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Indagación:</w:t>
      </w:r>
      <w:r>
        <w:rPr>
          <w:color w:val="334155"/>
          <w:sz w:val="21"/>
          <w:szCs w:val="21"/>
          <w:rFonts w:ascii="Arial" w:hAnsi="Arial"/>
        </w:rPr>
        <w:t xml:space="preserve"> ¿Qué es la informática y por qué es importante?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Reflexión intercultural:</w:t>
      </w:r>
      <w:r>
        <w:rPr>
          <w:color w:val="334155"/>
          <w:sz w:val="21"/>
          <w:szCs w:val="21"/>
          <w:rFonts w:ascii="Arial" w:hAnsi="Arial"/>
        </w:rPr>
        <w:t xml:space="preserve"> ¿Cómo diferentes culturas utilizan la tecnología?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Resultado:</w:t>
      </w:r>
      <w:r>
        <w:rPr>
          <w:color w:val="334155"/>
          <w:sz w:val="21"/>
          <w:szCs w:val="21"/>
          <w:rFonts w:ascii="Arial" w:hAnsi="Arial"/>
        </w:rPr>
        <w:t xml:space="preserve"> Poster colaborativo.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3: Componentes del sistema de cómputo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  <w:r>
        <w:rPr>
          <w:color w:val="334155"/>
          <w:sz w:val="21"/>
          <w:szCs w:val="21"/>
          <w:rFonts w:ascii="Arial" w:hAnsi="Arial"/>
        </w:rPr>
        <w:t xml:space="preserve"> Presentación interactiva (visualización de componentes físicos y lógicos).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Indagación:</w:t>
      </w:r>
      <w:r>
        <w:rPr>
          <w:color w:val="334155"/>
          <w:sz w:val="21"/>
          <w:szCs w:val="21"/>
          <w:rFonts w:ascii="Arial" w:hAnsi="Arial"/>
        </w:rPr>
        <w:t xml:space="preserve"> ¿De qué están hechos los sistemas de cómputo? ¿Cómo funcionan juntos?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Dinámica:</w:t>
      </w:r>
      <w:r>
        <w:rPr>
          <w:color w:val="334155"/>
          <w:sz w:val="21"/>
          <w:szCs w:val="21"/>
          <w:rFonts w:ascii="Arial" w:hAnsi="Arial"/>
        </w:rPr>
        <w:t xml:space="preserve"> Identificación y etiquetado de componentes en una computadora real o simulada.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Resultado:</w:t>
      </w:r>
      <w:r>
        <w:rPr>
          <w:color w:val="334155"/>
          <w:sz w:val="21"/>
          <w:szCs w:val="21"/>
          <w:rFonts w:ascii="Arial" w:hAnsi="Arial"/>
        </w:rPr>
        <w:t xml:space="preserve"> Esquema ilustrado de los componentes.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4-5: Funcionamiento del sistema de cómputo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  <w:r>
        <w:rPr>
          <w:color w:val="334155"/>
          <w:sz w:val="21"/>
          <w:szCs w:val="21"/>
          <w:rFonts w:ascii="Arial" w:hAnsi="Arial"/>
        </w:rPr>
        <w:t xml:space="preserve"> Juego de roles: componentes del hardware y software.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Indagación:</w:t>
      </w:r>
      <w:r>
        <w:rPr>
          <w:color w:val="334155"/>
          <w:sz w:val="21"/>
          <w:szCs w:val="21"/>
          <w:rFonts w:ascii="Arial" w:hAnsi="Arial"/>
        </w:rPr>
        <w:t xml:space="preserve"> ¿Cómo interactúan los componentes para realizar tareas?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Reflexión:</w:t>
      </w:r>
      <w:r>
        <w:rPr>
          <w:color w:val="334155"/>
          <w:sz w:val="21"/>
          <w:szCs w:val="21"/>
          <w:rFonts w:ascii="Arial" w:hAnsi="Arial"/>
        </w:rPr>
        <w:t xml:space="preserve"> Impacto social y cultural del hardware y software.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Resultado:</w:t>
      </w:r>
      <w:r>
        <w:rPr>
          <w:color w:val="334155"/>
          <w:sz w:val="21"/>
          <w:szCs w:val="21"/>
          <w:rFonts w:ascii="Arial" w:hAnsi="Arial"/>
        </w:rPr>
        <w:t xml:space="preserve"> Diagrama de flujo del proceso.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6: Herramientas digitales y su uso responsable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  <w:r>
        <w:rPr>
          <w:color w:val="334155"/>
          <w:sz w:val="21"/>
          <w:szCs w:val="21"/>
          <w:rFonts w:ascii="Arial" w:hAnsi="Arial"/>
        </w:rPr>
        <w:t xml:space="preserve"> Debate sobre ética digital y uso responsable.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Indagación:</w:t>
      </w:r>
      <w:r>
        <w:rPr>
          <w:color w:val="334155"/>
          <w:sz w:val="21"/>
          <w:szCs w:val="21"/>
          <w:rFonts w:ascii="Arial" w:hAnsi="Arial"/>
        </w:rPr>
        <w:t xml:space="preserve"> ¿Qué significa usar la tecnología de forma ética y segura?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Reflexión intercultural:</w:t>
      </w:r>
      <w:r>
        <w:rPr>
          <w:color w:val="334155"/>
          <w:sz w:val="21"/>
          <w:szCs w:val="21"/>
          <w:rFonts w:ascii="Arial" w:hAnsi="Arial"/>
        </w:rPr>
        <w:t xml:space="preserve"> Uso responsable en diferentes comunidades.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Resultado:</w:t>
      </w:r>
      <w:r>
        <w:rPr>
          <w:color w:val="334155"/>
          <w:sz w:val="21"/>
          <w:szCs w:val="21"/>
          <w:rFonts w:ascii="Arial" w:hAnsi="Arial"/>
        </w:rPr>
        <w:t xml:space="preserve"> Normas de uso responsable redactadas en equipo.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7-8: Exploración de herramientas digitales STEAM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  <w:r>
        <w:rPr>
          <w:color w:val="334155"/>
          <w:sz w:val="21"/>
          <w:szCs w:val="21"/>
          <w:rFonts w:ascii="Arial" w:hAnsi="Arial"/>
        </w:rPr>
        <w:t xml:space="preserve"> Taller práctico con Google Slides, Canva y editores de texto.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Indagación:</w:t>
      </w:r>
      <w:r>
        <w:rPr>
          <w:color w:val="334155"/>
          <w:sz w:val="21"/>
          <w:szCs w:val="21"/>
          <w:rFonts w:ascii="Arial" w:hAnsi="Arial"/>
        </w:rPr>
        <w:t xml:space="preserve"> ¿Cómo podemos crear productos digitales sencillos?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Resultado:</w:t>
      </w:r>
      <w:r>
        <w:rPr>
          <w:color w:val="334155"/>
          <w:sz w:val="21"/>
          <w:szCs w:val="21"/>
          <w:rFonts w:ascii="Arial" w:hAnsi="Arial"/>
        </w:rPr>
        <w:t xml:space="preserve"> Primer boceto de un producto digital.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9-10: Planeación del producto digital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  <w:r>
        <w:rPr>
          <w:color w:val="334155"/>
          <w:sz w:val="21"/>
          <w:szCs w:val="21"/>
          <w:rFonts w:ascii="Arial" w:hAnsi="Arial"/>
        </w:rPr>
        <w:t xml:space="preserve"> Brainstorming y diseño del producto final (presentación, infografía, blog).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Indagación:</w:t>
      </w:r>
      <w:r>
        <w:rPr>
          <w:color w:val="334155"/>
          <w:sz w:val="21"/>
          <w:szCs w:val="21"/>
          <w:rFonts w:ascii="Arial" w:hAnsi="Arial"/>
        </w:rPr>
        <w:t xml:space="preserve"> ¿Qué historia o información queremos comunicar?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Resultado:</w:t>
      </w:r>
      <w:r>
        <w:rPr>
          <w:color w:val="334155"/>
          <w:sz w:val="21"/>
          <w:szCs w:val="21"/>
          <w:rFonts w:ascii="Arial" w:hAnsi="Arial"/>
        </w:rPr>
        <w:t xml:space="preserve"> Esquema y guion del producto digital.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11-12: Desarrollo del producto digital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  <w:r>
        <w:rPr>
          <w:color w:val="334155"/>
          <w:sz w:val="21"/>
          <w:szCs w:val="21"/>
          <w:rFonts w:ascii="Arial" w:hAnsi="Arial"/>
        </w:rPr>
        <w:t xml:space="preserve"> Creación guiada de productos digitales en equipo.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Indagación:</w:t>
      </w:r>
      <w:r>
        <w:rPr>
          <w:color w:val="334155"/>
          <w:sz w:val="21"/>
          <w:szCs w:val="21"/>
          <w:rFonts w:ascii="Arial" w:hAnsi="Arial"/>
        </w:rPr>
        <w:t xml:space="preserve"> ¿Cómo mejorar la comunicación visual y escrita?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Resultado:</w:t>
      </w:r>
      <w:r>
        <w:rPr>
          <w:color w:val="334155"/>
          <w:sz w:val="21"/>
          <w:szCs w:val="21"/>
          <w:rFonts w:ascii="Arial" w:hAnsi="Arial"/>
        </w:rPr>
        <w:t xml:space="preserve"> Borrador del producto digital.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13-14: Revisión y mejora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  <w:r>
        <w:rPr>
          <w:color w:val="334155"/>
          <w:sz w:val="21"/>
          <w:szCs w:val="21"/>
          <w:rFonts w:ascii="Arial" w:hAnsi="Arial"/>
        </w:rPr>
        <w:t xml:space="preserve"> Presentación de avances, retroalimentación entre pares.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Indagación:</w:t>
      </w:r>
      <w:r>
        <w:rPr>
          <w:color w:val="334155"/>
          <w:sz w:val="21"/>
          <w:szCs w:val="21"/>
          <w:rFonts w:ascii="Arial" w:hAnsi="Arial"/>
        </w:rPr>
        <w:t xml:space="preserve"> ¿Qué podemos mejorar en nuestro producto?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Reflexión:</w:t>
      </w:r>
      <w:r>
        <w:rPr>
          <w:color w:val="334155"/>
          <w:sz w:val="21"/>
          <w:szCs w:val="21"/>
          <w:rFonts w:ascii="Arial" w:hAnsi="Arial"/>
        </w:rPr>
        <w:t xml:space="preserve"> La importancia del trabajo colaborativo y la crítica constructiva.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Resultado:</w:t>
      </w:r>
      <w:r>
        <w:rPr>
          <w:color w:val="334155"/>
          <w:sz w:val="21"/>
          <w:szCs w:val="21"/>
          <w:rFonts w:ascii="Arial" w:hAnsi="Arial"/>
        </w:rPr>
        <w:t xml:space="preserve"> Producto digital mejorado.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15-16: Presentación final y reflexión intercultural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  <w:r>
        <w:rPr>
          <w:color w:val="334155"/>
          <w:sz w:val="21"/>
          <w:szCs w:val="21"/>
          <w:rFonts w:ascii="Arial" w:hAnsi="Arial"/>
        </w:rPr>
        <w:t xml:space="preserve"> Presentación de productos a la clase, discusión sobre el impacto cultural.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Indagación:</w:t>
      </w:r>
      <w:r>
        <w:rPr>
          <w:color w:val="334155"/>
          <w:sz w:val="21"/>
          <w:szCs w:val="21"/>
          <w:rFonts w:ascii="Arial" w:hAnsi="Arial"/>
        </w:rPr>
        <w:t xml:space="preserve"> ¿Qué aprendimos sobre diferentes formas de usar la tecnología?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Resultado:</w:t>
      </w:r>
      <w:r>
        <w:rPr>
          <w:color w:val="334155"/>
          <w:sz w:val="21"/>
          <w:szCs w:val="21"/>
          <w:rFonts w:ascii="Arial" w:hAnsi="Arial"/>
        </w:rPr>
        <w:t xml:space="preserve"> Presentaciones y reflexión grupal.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17: Evaluación formativa y autoevaluación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  <w:r>
        <w:rPr>
          <w:color w:val="334155"/>
          <w:sz w:val="21"/>
          <w:szCs w:val="21"/>
          <w:rFonts w:ascii="Arial" w:hAnsi="Arial"/>
        </w:rPr>
        <w:t xml:space="preserve"> Cuestionario, autoevaluación y evaluación entre pares.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Indagación:</w:t>
      </w:r>
      <w:r>
        <w:rPr>
          <w:color w:val="334155"/>
          <w:sz w:val="21"/>
          <w:szCs w:val="21"/>
          <w:rFonts w:ascii="Arial" w:hAnsi="Arial"/>
        </w:rPr>
        <w:t xml:space="preserve"> ¿Qué habilidades desarrollé? ¿Qué aprendí sobre el uso responsable?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Resultado:</w:t>
      </w:r>
      <w:r>
        <w:rPr>
          <w:color w:val="334155"/>
          <w:sz w:val="21"/>
          <w:szCs w:val="21"/>
          <w:rFonts w:ascii="Arial" w:hAnsi="Arial"/>
        </w:rPr>
        <w:t xml:space="preserve"> Registro de logros y áreas de mejora.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18: Integración de conceptos y cierre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  <w:r>
        <w:rPr>
          <w:color w:val="334155"/>
          <w:sz w:val="21"/>
          <w:szCs w:val="21"/>
          <w:rFonts w:ascii="Arial" w:hAnsi="Arial"/>
        </w:rPr>
        <w:t xml:space="preserve"> Elaboración de un mural digital que sintetice lo aprendido.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Indagación:</w:t>
      </w:r>
      <w:r>
        <w:rPr>
          <w:color w:val="334155"/>
          <w:sz w:val="21"/>
          <w:szCs w:val="21"/>
          <w:rFonts w:ascii="Arial" w:hAnsi="Arial"/>
        </w:rPr>
        <w:t xml:space="preserve"> ¿Cómo podemos aplicar este conocimiento en nuestra vida diaria y comunidad?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Resultado:</w:t>
      </w:r>
      <w:r>
        <w:rPr>
          <w:color w:val="334155"/>
          <w:sz w:val="21"/>
          <w:szCs w:val="21"/>
          <w:rFonts w:ascii="Arial" w:hAnsi="Arial"/>
        </w:rPr>
        <w:t xml:space="preserve"> Mural digital colaborativo.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19: Presentación de resultados y reflexión final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  <w:r>
        <w:rPr>
          <w:color w:val="334155"/>
          <w:sz w:val="21"/>
          <w:szCs w:val="21"/>
          <w:rFonts w:ascii="Arial" w:hAnsi="Arial"/>
        </w:rPr>
        <w:t xml:space="preserve"> Compartir el mural y reflexionar sobre el proceso.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Indagación:</w:t>
      </w:r>
      <w:r>
        <w:rPr>
          <w:color w:val="334155"/>
          <w:sz w:val="21"/>
          <w:szCs w:val="21"/>
          <w:rFonts w:ascii="Arial" w:hAnsi="Arial"/>
        </w:rPr>
        <w:t xml:space="preserve"> ¿Qué cambios podemos hacer en nuestro uso de la tecnología?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Resultado:</w:t>
      </w:r>
      <w:r>
        <w:rPr>
          <w:color w:val="334155"/>
          <w:sz w:val="21"/>
          <w:szCs w:val="21"/>
          <w:rFonts w:ascii="Arial" w:hAnsi="Arial"/>
        </w:rPr>
        <w:t xml:space="preserve"> Compromisos personales y grupales.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20: Evaluación final y cierre del proyecto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  <w:r>
        <w:rPr>
          <w:color w:val="334155"/>
          <w:sz w:val="21"/>
          <w:szCs w:val="21"/>
          <w:rFonts w:ascii="Arial" w:hAnsi="Arial"/>
        </w:rPr>
        <w:t xml:space="preserve"> Evaluación sumativa, entrega de portafolio digital.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Reflexión:</w:t>
      </w:r>
      <w:r>
        <w:rPr>
          <w:color w:val="334155"/>
          <w:sz w:val="21"/>
          <w:szCs w:val="21"/>
          <w:rFonts w:ascii="Arial" w:hAnsi="Arial"/>
        </w:rPr>
        <w:t xml:space="preserve"> ¿Qué aprendí? ¿Cómo puedo seguir aprendiendo sobre informática?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Resultado:</w:t>
      </w:r>
      <w:r>
        <w:rPr>
          <w:color w:val="334155"/>
          <w:sz w:val="21"/>
          <w:szCs w:val="21"/>
          <w:rFonts w:ascii="Arial" w:hAnsi="Arial"/>
        </w:rPr>
        <w:t xml:space="preserve"> Portafolio digital del proyecto y reconocimiento.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Consideraciones Pedagógicas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Fomentar el trabajo en equipo y el respeto por las ideas de los demás.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Promover la reflexión intercultural para valorar diferentes perspectivas y usos tecnológicos.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Integrar actividades prácticas y creativas para mantener el interés.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Adaptar los recursos y actividades según las necesidades del grupo.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¿Quieres que también diseñe algunos instrumentos de evaluación o recursos específicos para alguna actividad?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