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planeación didáctica detallada para un proyecto de 5 días, dirigido a estudiantes de tercer grado de secundaria, centrado en el tema del reacomodo internacional en el periodo entre guerras, con enfoque en el surgimiento del fascismo en Alemania, Italia y España, aplicando la metodología de Aprendizaje Basado en Problemas (ABP) y promoviendo el pensamiento crítico.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Didáctica: Reacomodo internacional en el periodo entre guerras (1927-1929)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Generales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las causas y efectos de la crisis de 1929 y su impacto en la economía mundial.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Problematizar el surgimiento del fascismo y sus características en Alemania, Italia y España.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el pensamiento crítico mediante el análisis de las condiciones sociales, políticas y económicas que favorecieron el crecimiento del fascismo.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al contexto histórico del período entre guerras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 (15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Presentación breve del contexto histórico: fin de la Primera Guerra Mundial, Tratado de Versalles, cambios sociales y económicos.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inducción (15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¿Sabías qué? Preguntas abiertas para activar conocimientos previos: ¿Qué creen que causó la crisis económica en los años 20? ¿Qué condiciones sociales favorecieron el surgimiento de movimientos radicales?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del problema (20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plantea la pregunta central: *¿Cómo las tensiones y crisis de la época facilitaron el surgimiento de regímenes totalitarios?*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Materiales: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Carteles, mapas, videos cortos que muestren el contexto y las tensiones del período.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 para casa: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Investigar brevemente qué fue la Gran Depresión de 1929 y escribir una breve reflexión.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La crisis de 1929 y sus efectos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Revisión (20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Discusión del trabajo de casa sobre la Gran Depresión.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Análisis en grupos (30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grupo investiga y presenta: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Causas de la crisis de 1929.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Consecuencias económicas, sociales y políticas en diferentes países.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Debate guiado (10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¿Cómo crees que esta crisis afectó las democracias y las economías en Europa y Estados Unidos?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Dinámica: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Utilizar mapas y gráficas para visualizar la expansión de la crisis.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Materiales: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Textos, gráficas, recursos digitales.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Surgimiento del fascismo en Italia y Alemania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Contextualización (15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Explicar las condiciones que favorecieron el ascenso del fascismo en Italia y Alemania.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Lectura guiada (20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Fragmentos de textos sobre Mussolini y Hitler, resaltando sus ideas y formas de llegar al poder.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Análisis en pequeños grupos (30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grupo analiza: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Características del fascismo en Italia y Alemania.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Similitudes y diferencias.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Puente crítico (15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¿De qué manera las crisis económicas y sociales facilitaron la llegada de estos regímenes?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Materiales: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Textos, imágenes, videos sobre Mussolini y Hitler.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 para casa: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Realizar una línea de tiempo con los eventos principales del surgimiento del fascismo en ambos países.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El fascismo en España y sus características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Introducción (15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Contexto histórico de España en los años 30 y el origen del fascismo.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comparación (30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En grupos, identificar: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Características del fascismo en España (Franco y el Falangismo).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Diferencias con Italia y Alemania.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Debate estructurado (15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¿Cómo influye el contexto social y político en la adopción de ideas fascistas?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Materiales: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Carteles, cuadros, fragmentos históricos y documentales cortos.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Tarea para casa: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Elaborar un cuadro comparativo con las características del fascismo en los tres países.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Análisis crítico y cierre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Revisión del cuadro comparativo (20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Compartir y discutir las diferencias y similitudes.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Resolución del problema central (30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 partir de toda la información, los estudiantes responden: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factores sociales, económicos y políticos facilitaron el surgimiento del fascismo?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consecuencias tuvo en los países afectados?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grupal (10 min):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¿Cómo podemos relacionar estos hechos históricos con la situación actual en algunos países?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Evaluación formativa: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Cuestionario breve para valorar el entendimiento del tema.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Materiales: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Fichas de reflexión, cuestionarios, recursos digitales.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Estrategias adicionales: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mapas interactivos y líneas de tiempo digitales.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y discusión para promover el pensamiento crítico.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en grupo para fomentar la colaboración y el análisis crítico.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Presentaciones orales y gráficas para fortalecer habilidades comunicativas.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adapte o agregue algún elemento adicional?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