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Aquí tienes una planeación didáctica detallada para un proyecto de 20 días dirigido a adolescentes de tercer grado de secundaria, centrado en dramatización y la memoria colectiva, usando metodologías AB y enfoque STEAM.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– Proyecto: "El Último Toque" (Mini historia en teatro)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Datos Generales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Tercer grado de secundaria (14-17 años)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Asunto:</w:t>
      </w:r>
      <w:r>
        <w:rPr>
          <w:color w:val="334155"/>
          <w:sz w:val="21"/>
          <w:szCs w:val="21"/>
          <w:rFonts w:ascii="Arial" w:hAnsi="Arial"/>
        </w:rPr>
        <w:t xml:space="preserve"> Memoria colectiva representada por medios artísticos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Eje:</w:t>
      </w:r>
      <w:r>
        <w:rPr>
          <w:color w:val="334155"/>
          <w:sz w:val="21"/>
          <w:szCs w:val="21"/>
          <w:rFonts w:ascii="Arial" w:hAnsi="Arial"/>
        </w:rPr>
        <w:t xml:space="preserve"> Apropiación de la cultura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Aprendizaje basado en indagación (ABI) y enfoque STEAM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20 días (2 sesiones por semana, 50 min cada una)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y espacios comunitarios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Libreta, libro de texto, hojas, resistol, materiales artísticos, dispositivos para grabar/editar (si es posible)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Objetivo General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Que los estudiantes manifiesten una postura crítica sobre la memoria colectiva a través de la creación artística, específicamente dramatizaciones teatrales, reflejando un acontecimiento relevante para su comunidad.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Inicio – Presentación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Presentación de la temática y el proyecto: "El Último Toque".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Dinámica:</w:t>
      </w:r>
      <w:r>
        <w:rPr>
          <w:color w:val="334155"/>
          <w:sz w:val="21"/>
          <w:szCs w:val="21"/>
          <w:rFonts w:ascii="Arial" w:hAnsi="Arial"/>
        </w:rPr>
        <w:t xml:space="preserve"> Lluvia de ideas sobre qué saben y qué creen sobre la memoria colectiva y su importancia.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Pregunta generadora: ¿Cómo podemos representar en teatro las experiencias que nos unen como comunidad?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Pizarra, marcadores.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Indagación y contextualización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Investigación grupal sobre un evento comunitario relevante (ej. festividad, tragedia, tradición).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Tarea:</w:t>
      </w:r>
      <w:r>
        <w:rPr>
          <w:color w:val="334155"/>
          <w:sz w:val="21"/>
          <w:szCs w:val="21"/>
          <w:rFonts w:ascii="Arial" w:hAnsi="Arial"/>
        </w:rPr>
        <w:t xml:space="preserve"> Buscar testimonios, fotografías, noticias.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Compartir hallazgos en plenario.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Libros, internet, entrevistas.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Exploración artística y conceptualización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Análisis de ejemplos de dramatizaciones que reflejen memoria colectiva.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Dinámica:</w:t>
      </w:r>
      <w:r>
        <w:rPr>
          <w:color w:val="334155"/>
          <w:sz w:val="21"/>
          <w:szCs w:val="21"/>
          <w:rFonts w:ascii="Arial" w:hAnsi="Arial"/>
        </w:rPr>
        <w:t xml:space="preserve"> Visualizar videos cortos y discutir elementos artísticos.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Discusión sobre cómo el teatro puede expresar memoria y crítica social.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Videos, ejemplos teatrales.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Planificación del guion (inicio)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En grupos, definir el evento a dramatizar y bosquejar ideas principales.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Tarea:</w:t>
      </w:r>
      <w:r>
        <w:rPr>
          <w:color w:val="334155"/>
          <w:sz w:val="21"/>
          <w:szCs w:val="21"/>
          <w:rFonts w:ascii="Arial" w:hAnsi="Arial"/>
        </w:rPr>
        <w:t xml:space="preserve"> Elaborar un esquema inicial del guion.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Presentar ideas a la clase para retroalimentación.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Papel, lápiz.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Construcción del guion y personajes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Desarrollar el guion en forma colaborativa, definir personajes y escenario.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Lista de escenas y diálogos preliminares.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Guías de escritura teatral, ejemplos.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6: Taller de expresión y actuación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Taller práctico para explorar la expresión corporal, entonación y emociones.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Ejercicios de improvisación relacionados con el guion.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Espacio libre, videos de actuación.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7: Revisión y ajuste del guion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Feedback en grupos, mejorar diálogos y escenas.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Versión final del guion.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Guion escrito, notas.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8: Diseño de escenografía y vestuario (enfoque STEAM)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Investigación y diseño de elementos escenográficos y vestuario usando materiales reciclados y creativos.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Presentaciones rápidas de bocetos.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Materiales diversos, cartulina, resistol, colores.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9: Ensayo general (parte 1)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Primer ensayo de dramatización sin detalles técnicos.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Observaciones y notas.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Espacio de actuación.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10: Ensayo general (parte 2) y ajustes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Incluyendo escenografía, voces y movimientos.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Reflexión sobre el proceso.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11: Grabación y edición (si es posible)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Grabar fragmentos o la totalidad de la dramatización.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Revisión y retroalimentación.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Dispositivos de grabación, programas básicos de edición.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12: Preparación de la presentación final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Ensayar la dramatización completa y preparar la ambientación.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Último ensayo en conjunto.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13: Trabajo en equipo y reflexión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Reflexión individual y grupal sobre el aprendizaje, retos y aportaciones.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Compartir experiencias.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14: Presentación de la dramatización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Realización de la dramatización en el aula o espacio comunitario.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  <w:r>
        <w:rPr>
          <w:color w:val="334155"/>
          <w:sz w:val="21"/>
          <w:szCs w:val="21"/>
          <w:rFonts w:ascii="Arial" w:hAnsi="Arial"/>
        </w:rPr>
        <w:t xml:space="preserve"> Observación del desempeño, respeto, creatividad y mensaje crítico.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15: Análisis y discusión post-presentación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Debate sobre el mensaje, impacto y relación con la memoria colectiva.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Reflexión escrita breve.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16: Producción de material artístico complementario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Crear carteles, afiches o cápsulas audiovisuales que acompañen la dramatización.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Materiales gráficos, dispositivos.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17: Difusión y socialización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Presentar el trabajo en la comunidad escolar o en redes sociales, si es posible.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Recoger retroalimentación externa.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18: Evaluación formativa y autoevaluación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Realizar una autoevaluación del proceso y del aprendizaje.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Compartir aprendizajes y sugerencias.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19: Cierre del proyecto y reflexión final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Elaborar un mural o cartel que resuma el proceso y aprendizajes.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  <w:r>
        <w:rPr>
          <w:color w:val="334155"/>
          <w:sz w:val="21"/>
          <w:szCs w:val="21"/>
          <w:rFonts w:ascii="Arial" w:hAnsi="Arial"/>
        </w:rPr>
        <w:t xml:space="preserve"> Presentación y discusión en grupo.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20: Evaluación final y entrega de evidencias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Entrega de grabaciones, guiones, y productos artísticos.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  <w:r>
        <w:rPr>
          <w:color w:val="334155"/>
          <w:sz w:val="21"/>
          <w:szCs w:val="21"/>
          <w:rFonts w:ascii="Arial" w:hAnsi="Arial"/>
        </w:rPr>
        <w:t xml:space="preserve"> Considerar creatividad, reflexión crítica, participación y trabajo en equipo.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Metodología y 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Estrategias:</w:t>
      </w:r>
      <w:r>
        <w:rPr>
          <w:color w:val="334155"/>
          <w:sz w:val="21"/>
          <w:szCs w:val="21"/>
          <w:rFonts w:ascii="Arial" w:hAnsi="Arial"/>
        </w:rPr>
        <w:t xml:space="preserve"> Aprendizaje basado en indagación, trabajo en equipo, investigación, expresión artística, discusión crítica.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  <w:r>
        <w:rPr>
          <w:color w:val="334155"/>
          <w:sz w:val="21"/>
          <w:szCs w:val="21"/>
          <w:rFonts w:ascii="Arial" w:hAnsi="Arial"/>
        </w:rPr>
        <w:t xml:space="preserve"> Formativa (participación, proceso, autoevaluación), sumativa (producto final, dramatización, reflexión escrita). Se valorará la creatividad, el respeto, la postura crítica y el uso de recursos artísticos y tecnológicos.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esquema busca que los adolescentes construyan su aprendizaje activamente, apropiándose del contenido a través de actividades creativas, críticas y colaborativas, con poca intervención docente, promoviendo su autonomía y pensamiento crítico en torno a la memoria y la cultura comunitaria.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