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Claro, a continuación te presento un desarrollo detallado del proyecto para Tercer Grado de Secundaria, estructurado en fases metodológicas, enfocado en el Arte medieval visigodo, asturiano, mozárabe y carolingio, utilizando la metodología de Aprendizaje Basado en Problemas (ABP).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Proyecto: Arte medieval visigodo, asturiano, mozárabe y carolingio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1: Planteamiento del problema y sensibilización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1 clase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 con una pregunta problemática:</w:t>
      </w:r>
      <w:r>
        <w:rPr>
          <w:color w:val="334155"/>
          <w:sz w:val="21"/>
          <w:szCs w:val="21"/>
          <w:rFonts w:ascii="Arial" w:hAnsi="Arial"/>
        </w:rPr>
        <w:t xml:space="preserve"> ¿Por qué el arte medieval en Europa y en nuestra historia tiene tantas expresiones y estilos diferentes? ¿Qué nos dicen estas manifestaciones sobre las culturas que las crearon?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Contextualización:</w:t>
      </w:r>
      <w:r>
        <w:rPr>
          <w:color w:val="334155"/>
          <w:sz w:val="21"/>
          <w:szCs w:val="21"/>
          <w:rFonts w:ascii="Arial" w:hAnsi="Arial"/>
        </w:rPr>
        <w:t xml:space="preserve"> Presentación breve sobre la historia del período medieval en Europa y su influencia en el arte.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Motivación:</w:t>
      </w:r>
      <w:r>
        <w:rPr>
          <w:color w:val="334155"/>
          <w:sz w:val="21"/>
          <w:szCs w:val="21"/>
          <w:rFonts w:ascii="Arial" w:hAnsi="Arial"/>
        </w:rPr>
        <w:t xml:space="preserve"> Mostrar imágenes de piezas representativas (ej.: capiteles visigodos, cúpulas asturianas, manuscritos mozárabes, arte carolingio) y preguntar a los estudiantes qué observan y qué creen que representan.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  <w:r>
        <w:rPr>
          <w:color w:val="334155"/>
          <w:sz w:val="21"/>
          <w:szCs w:val="21"/>
          <w:rFonts w:ascii="Arial" w:hAnsi="Arial"/>
        </w:rPr>
        <w:t xml:space="preserve"> Que los alumnos comprendan la importancia de entender las distintas expresiones artísticas para valorar su patrimonio cultural y su evolución histórica.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2: Formulación del problema y actividades de investigación preliminar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2 clases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Formulación del problema:</w:t>
      </w:r>
      <w:r>
        <w:rPr>
          <w:color w:val="334155"/>
          <w:sz w:val="21"/>
          <w:szCs w:val="21"/>
          <w:rFonts w:ascii="Arial" w:hAnsi="Arial"/>
        </w:rPr>
        <w:t xml:space="preserve"> En discusión grupal, los estudiantes definirán una pregunta guía, por ejemplo: *¿Cómo influyeron las distintas culturas en las manifestaciones artísticas de la Europa medieval?*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División en grupos:</w:t>
      </w:r>
      <w:r>
        <w:rPr>
          <w:color w:val="334155"/>
          <w:sz w:val="21"/>
          <w:szCs w:val="21"/>
          <w:rFonts w:ascii="Arial" w:hAnsi="Arial"/>
        </w:rPr>
        <w:t xml:space="preserve"> Cada grupo elegirá un estilo artístico (visigodo, asturiano, mozárabe, carolingio).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Investigación inicial:</w:t>
      </w:r>
      <w:r>
        <w:rPr>
          <w:color w:val="334155"/>
          <w:sz w:val="21"/>
          <w:szCs w:val="21"/>
          <w:rFonts w:ascii="Arial" w:hAnsi="Arial"/>
        </w:rPr>
        <w:t xml:space="preserve"> Uso de recursos (libros, internet, materiales visuales) para recopilar información básica sobre el estilo elegido: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Contexto histórico y cultural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Características artísticas principales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Materiales y técnicas utilizados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Ejemplos destacados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Registro de información:</w:t>
      </w:r>
      <w:r>
        <w:rPr>
          <w:color w:val="334155"/>
          <w:sz w:val="21"/>
          <w:szCs w:val="21"/>
          <w:rFonts w:ascii="Arial" w:hAnsi="Arial"/>
        </w:rPr>
        <w:t xml:space="preserve"> Elaboración de esquemas o mapas conceptuales.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3: Análisis y comparación de estilos artísticos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2 clases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 hallazgos:</w:t>
      </w:r>
      <w:r>
        <w:rPr>
          <w:color w:val="334155"/>
          <w:sz w:val="21"/>
          <w:szCs w:val="21"/>
          <w:rFonts w:ascii="Arial" w:hAnsi="Arial"/>
        </w:rPr>
        <w:t xml:space="preserve"> Cada grupo comparte sus investigaciones.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Análisis comparativo:</w:t>
      </w:r>
      <w:r>
        <w:rPr>
          <w:color w:val="334155"/>
          <w:sz w:val="21"/>
          <w:szCs w:val="21"/>
          <w:rFonts w:ascii="Arial" w:hAnsi="Arial"/>
        </w:rPr>
        <w:t xml:space="preserve"> En plenaria, realizar una tabla comparativa donde se identifiquen: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Influencias culturales y religiosas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Técnicas y materiales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Funciones sociales y simbólicas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Elementos estéticos distintivos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 guiada:</w:t>
      </w:r>
      <w:r>
        <w:rPr>
          <w:color w:val="334155"/>
          <w:sz w:val="21"/>
          <w:szCs w:val="21"/>
          <w:rFonts w:ascii="Arial" w:hAnsi="Arial"/>
        </w:rPr>
        <w:t xml:space="preserve"> ¿Qué características comunes y qué diferencias hay? ¿Cómo reflejan estas manifestaciones las culturas que las crearon?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4: Experimentación y creación artística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3 clases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Taller práctico:</w:t>
      </w:r>
      <w:r>
        <w:rPr>
          <w:color w:val="334155"/>
          <w:sz w:val="21"/>
          <w:szCs w:val="21"/>
          <w:rFonts w:ascii="Arial" w:hAnsi="Arial"/>
        </w:rPr>
        <w:t xml:space="preserve"> Los alumnos elegirán una técnica artística (por ejemplo: dibujo de capiteles, creación de mini manuscritos, mosaicos sencillos) para experimentar con estilos medievales.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Proyecto creativo:</w:t>
      </w:r>
      <w:r>
        <w:rPr>
          <w:color w:val="334155"/>
          <w:sz w:val="21"/>
          <w:szCs w:val="21"/>
          <w:rFonts w:ascii="Arial" w:hAnsi="Arial"/>
        </w:rPr>
        <w:t xml:space="preserve"> Cada grupo desarrollará una propuesta artística que represente una de las manifestaciones estudiadas, vinculándola con su contexto y características.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Ejemplo: diseñar un esquema de un capitel visigodo, o ilustrar un fragmento de manuscrito mozárabe.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Reflexión:</w:t>
      </w:r>
      <w:r>
        <w:rPr>
          <w:color w:val="334155"/>
          <w:sz w:val="21"/>
          <w:szCs w:val="21"/>
          <w:rFonts w:ascii="Arial" w:hAnsi="Arial"/>
        </w:rPr>
        <w:t xml:space="preserve"> ¿Qué desafíos enfrentaron al tratar de imitar estas técnicas? ¿Qué aprendieron sobre las culturas que las produjeron?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5: Interpretación y valoración cultural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1 clase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 las propuestas:</w:t>
      </w:r>
      <w:r>
        <w:rPr>
          <w:color w:val="334155"/>
          <w:sz w:val="21"/>
          <w:szCs w:val="21"/>
          <w:rFonts w:ascii="Arial" w:hAnsi="Arial"/>
        </w:rPr>
        <w:t xml:space="preserve"> Cada grupo explica su creación, relacionándola con las características del estilo estudiado.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Discusión en clase:</w:t>
      </w:r>
      <w:r>
        <w:rPr>
          <w:color w:val="334155"/>
          <w:sz w:val="21"/>
          <w:szCs w:val="21"/>
          <w:rFonts w:ascii="Arial" w:hAnsi="Arial"/>
        </w:rPr>
        <w:t xml:space="preserve"> ¿Cómo estas expresiones artísticas reflejan la identidad, las creencias y las influencias de su tiempo?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Valoración:</w:t>
      </w:r>
      <w:r>
        <w:rPr>
          <w:color w:val="334155"/>
          <w:sz w:val="21"/>
          <w:szCs w:val="21"/>
          <w:rFonts w:ascii="Arial" w:hAnsi="Arial"/>
        </w:rPr>
        <w:t xml:space="preserve"> Reflexión sobre la importancia del patrimonio artístico en la construcción de la identidad cultural y el respeto por la diversidad artística.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6: Sistematización y expresión artística final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2 clases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Elaboración de un mural o exposición:</w:t>
      </w:r>
      <w:r>
        <w:rPr>
          <w:color w:val="334155"/>
          <w:sz w:val="21"/>
          <w:szCs w:val="21"/>
          <w:rFonts w:ascii="Arial" w:hAnsi="Arial"/>
        </w:rPr>
        <w:t xml:space="preserve"> Los estudiantes integrarán sus creaciones en un mural que represente la diversidad del arte medieval europeo.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Retroalimentación:</w:t>
      </w:r>
      <w:r>
        <w:rPr>
          <w:color w:val="334155"/>
          <w:sz w:val="21"/>
          <w:szCs w:val="21"/>
          <w:rFonts w:ascii="Arial" w:hAnsi="Arial"/>
        </w:rPr>
        <w:t xml:space="preserve"> Comentarios entre pares, valorando el proceso y los resultados.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 final:</w:t>
      </w:r>
      <w:r>
        <w:rPr>
          <w:color w:val="334155"/>
          <w:sz w:val="21"/>
          <w:szCs w:val="21"/>
          <w:rFonts w:ascii="Arial" w:hAnsi="Arial"/>
        </w:rPr>
        <w:t xml:space="preserve"> ¿Qué aprendieron sobre la influencia intercultural en el arte y cómo pueden valorar estas manifestaciones en la actualidad?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y compromiso en las actividades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y creatividad en las propuestas artísticas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de análisis comparativo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final escrita o verbal sobre el aprendizaje y la importancia del patrimonio artístico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Recursos necesarios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Imágenes y reproducciones de piezas artísticas medievales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Materiales para experimentación artística (papel, colores, materiales para mosaicos, etc.)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Libros, enciclopedias y acceso a internet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Carteles o pizarras para mapas conceptuales y tablas comparativas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fomenta un aprendizaje activo, crítico y creativo, promoviendo que los adolescentes valoren y comprendan la riqueza del patrimonio cultural europeo y su relación con su propia identidad cultural, en línea con los ejes articuladores de interculturalidad crítica, artes y experiencias estéticas.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