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tbl>
      <w:tblPr>
        <w:tblW w:w="5000" w:type="pct"/>
        <w:tblBorders>
          <w:top w:val="none"/>
          <w:left w:val="none"/>
          <w:bottom w:val="none"/>
          <w:right w:val="none"/>
          <w:insideH w:val="none"/>
          <w:insideV w:val="none"/>
        </w:tblBorders>
        <w:tblCellMar>
          <w:top w:w="240" w:type="dxa"/>
          <w:bottom w:w="240" w:type="dxa"/>
          <w:left w:w="240" w:type="dxa"/>
          <w:right w:w="240" w:type="dxa"/>
        </w:tblCellMar>
      </w:tblPr>
      <w:tr>
        <w:tc>
          <w:tcPr>
            <w:tcW w:w="5000" w:type="pct"/>
            <w:shd w:val="clear" w:color="auto" w:fill="8B1538"/>
          </w:tcPr>
          <w:p>
            <w:pPr>
              <w:jc w:val="center"/>
              <w:spacing w:before="120" w:after="60"/>
            </w:pPr>
            <w:r>
              <w:rPr>
                <w:b/>
                <w:color w:val="FFFFFF"/>
                <w:sz w:val="36"/>
                <w:szCs w:val="36"/>
                <w:rFonts w:ascii="Arial" w:hAnsi="Arial"/>
              </w:rPr>
              <w:t>SECRETARÍA DE EDUCACIÓN PÚBLICA</w:t>
            </w:r>
          </w:p>
          <w:p>
            <w:pPr>
              <w:jc w:val="center"/>
              <w:spacing w:before="0" w:after="120"/>
            </w:pPr>
            <w:r>
              <w:rPr>
                <w:color w:val="FFFFFF"/>
                <w:sz w:val="24"/>
                <w:szCs w:val="24"/>
                <w:rFonts w:ascii="Arial" w:hAnsi="Arial"/>
              </w:rPr>
              <w:t>SUBSECRETARÍA DE EDUCACIÓN BÁSICA</w:t>
            </w:r>
          </w:p>
        </w:tc>
      </w:tr>
    </w:tbl>
    <w:p>
      <w:pPr>
        <w:spacing w:before="240" w:after="120"/>
        <w:jc w:val="center"/>
      </w:pPr>
      <w:r>
        <w:rPr>
          <w:b/>
          <w:color w:val="C41E3A"/>
          <w:sz w:val="44"/>
          <w:szCs w:val="44"/>
          <w:rFonts w:ascii="Arial" w:hAnsi="Arial"/>
        </w:rPr>
        <w:t>PLANEACIÓN DIDÁCTICA</w:t>
      </w:r>
    </w:p>
    <w:p>
      <w:pPr>
        <w:spacing w:before="0" w:after="60"/>
        <w:jc w:val="center"/>
      </w:pPr>
      <w:r>
        <w:rPr>
          <w:color w:val="475569"/>
          <w:sz w:val="26"/>
          <w:szCs w:val="26"/>
          <w:rFonts w:ascii="Arial" w:hAnsi="Arial"/>
        </w:rPr>
        <w:t>Ciclo Escolar 2026-2027</w:t>
      </w:r>
    </w:p>
    <w:p>
      <w:pPr>
        <w:spacing w:before="0" w:after="240"/>
        <w:jc w:val="center"/>
      </w:pPr>
      <w:r>
        <w:rPr>
          <w:color w:val="64748B"/>
          <w:sz w:val="22"/>
          <w:szCs w:val="22"/>
          <w:rFonts w:ascii="Arial" w:hAnsi="Arial"/>
        </w:rPr>
        <w:t>Educación Básica • Plan y Programas de Estudio</w:t>
      </w:r>
    </w:p>
    <w:tbl>
      <w:tblPr>
        <w:tblW w:w="5000" w:type="pct"/>
        <w:tblBorders>
          <w:top w:val="single" w:sz="12" w:space="0" w:color="C41E3A"/>
          <w:left w:val="single" w:sz="12" w:space="0" w:color="C41E3A"/>
          <w:bottom w:val="single" w:sz="12" w:space="0" w:color="C41E3A"/>
          <w:right w:val="single" w:sz="12" w:space="0" w:color="C41E3A"/>
        </w:tblBorders>
        <w:tblCellMar>
          <w:top w:w="160" w:type="dxa"/>
          <w:bottom w:w="160" w:type="dxa"/>
          <w:left w:w="200" w:type="dxa"/>
          <w:right w:w="200" w:type="dxa"/>
        </w:tblCellMar>
      </w:tblPr>
      <w:tr>
        <w:tc>
          <w:tcPr>
            <w:tcW w:w="5000" w:type="pct"/>
            <w:shd w:val="clear" w:color="auto" w:fill="FFEBEB"/>
          </w:tcPr>
          <w:p>
            <w:pPr>
              <w:jc w:val="center"/>
              <w:spacing w:before="60" w:after="120"/>
            </w:pPr>
            <w:r>
              <w:rPr>
                <w:b/>
                <w:color w:val="C41E3A"/>
                <w:sz w:val="24"/>
                <w:szCs w:val="24"/>
                <w:rFonts w:ascii="Arial" w:hAnsi="Arial"/>
              </w:rPr>
              <w:t>DATOS DE LA INSTITUCIÓN</w:t>
            </w:r>
          </w:p>
          <w:p>
            <w:pPr>
              <w:spacing w:before="40" w:after="60"/>
            </w:pPr>
            <w:r>
              <w:rPr>
                <w:b/>
                <w:color w:val="1E293B"/>
                <w:sz w:val="20"/>
                <w:szCs w:val="20"/>
                <w:rFonts w:ascii="Arial" w:hAnsi="Arial"/>
              </w:rPr>
              <w:t>NOMBRE DE LA ESCUELA: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C.C.T.: </w:t>
            </w:r>
            <w:r>
              <w:rPr>
                <w:color w:val="475569"/>
                <w:sz w:val="20"/>
                <w:szCs w:val="20"/>
                <w:rFonts w:ascii="Arial" w:hAnsi="Arial"/>
              </w:rPr>
              <w:t>____________________     ZONA ESCOLAR: ____________________</w:t>
            </w:r>
          </w:p>
          <w:p>
            <w:pPr>
              <w:spacing w:before="40" w:after="60"/>
            </w:pPr>
            <w:r>
              <w:rPr>
                <w:b/>
                <w:color w:val="1E293B"/>
                <w:sz w:val="20"/>
                <w:szCs w:val="20"/>
                <w:rFonts w:ascii="Arial" w:hAnsi="Arial"/>
              </w:rPr>
              <w:t>MUNICIPIO / DELEGACIÓN: </w:t>
            </w:r>
            <w:r>
              <w:rPr>
                <w:color w:val="475569"/>
                <w:sz w:val="20"/>
                <w:szCs w:val="20"/>
                <w:rFonts w:ascii="Arial" w:hAnsi="Arial"/>
              </w:rPr>
              <w:t>____________________________________________</w:t>
            </w:r>
          </w:p>
        </w:tc>
      </w:tr>
    </w:tbl>
    <w:p>
      <w:pPr>
        <w:spacing w:before="120" w:after="120"/>
      </w:pPr>
    </w:p>
    <w:tbl>
      <w:tblPr>
        <w:tblW w:w="5000" w:type="pct"/>
        <w:tblBorders>
          <w:top w:val="single" w:sz="12" w:space="0" w:color="D97706"/>
          <w:left w:val="single" w:sz="12" w:space="0" w:color="D97706"/>
          <w:bottom w:val="single" w:sz="12" w:space="0" w:color="D97706"/>
          <w:right w:val="single" w:sz="12" w:space="0" w:color="D97706"/>
        </w:tblBorders>
        <w:tblCellMar>
          <w:top w:w="160" w:type="dxa"/>
          <w:bottom w:w="160" w:type="dxa"/>
          <w:left w:w="200" w:type="dxa"/>
          <w:right w:w="200" w:type="dxa"/>
        </w:tblCellMar>
      </w:tblPr>
      <w:tr>
        <w:tc>
          <w:tcPr>
            <w:tcW w:w="5000" w:type="pct"/>
            <w:shd w:val="clear" w:color="auto" w:fill="FEF9C3"/>
          </w:tcPr>
          <w:p>
            <w:pPr>
              <w:jc w:val="center"/>
              <w:spacing w:before="60" w:after="120"/>
            </w:pPr>
            <w:r>
              <w:rPr>
                <w:b/>
                <w:color w:val="D97706"/>
                <w:sz w:val="24"/>
                <w:szCs w:val="24"/>
                <w:rFonts w:ascii="Arial" w:hAnsi="Arial"/>
              </w:rPr>
              <w:t>DATOS DEL DOCENTE</w:t>
            </w:r>
          </w:p>
          <w:p>
            <w:pPr>
              <w:spacing w:before="40" w:after="60"/>
            </w:pPr>
            <w:r>
              <w:rPr>
                <w:b/>
                <w:color w:val="1E293B"/>
                <w:sz w:val="20"/>
                <w:szCs w:val="20"/>
                <w:rFonts w:ascii="Arial" w:hAnsi="Arial"/>
              </w:rPr>
              <w:t>NOMBRE COMPLETO: </w:t>
            </w:r>
            <w:r>
              <w:rPr>
                <w:color w:val="475569"/>
                <w:sz w:val="20"/>
                <w:szCs w:val="20"/>
                <w:rFonts w:ascii="Arial" w:hAnsi="Arial"/>
              </w:rPr>
              <w:t>____________________________________________________</w:t>
            </w:r>
          </w:p>
          <w:p>
            <w:pPr>
              <w:spacing w:before="40" w:after="60"/>
            </w:pPr>
            <w:r>
              <w:rPr>
                <w:b/>
                <w:color w:val="1E293B"/>
                <w:sz w:val="20"/>
                <w:szCs w:val="20"/>
                <w:rFonts w:ascii="Arial" w:hAnsi="Arial"/>
              </w:rPr>
              <w:t>GRADO: </w:t>
            </w:r>
            <w:r>
              <w:rPr>
                <w:color w:val="475569"/>
                <w:sz w:val="20"/>
                <w:szCs w:val="20"/>
                <w:rFonts w:ascii="Arial" w:hAnsi="Arial"/>
              </w:rPr>
              <w:t>__________   GRUPO: __________   TURNO: __________</w:t>
            </w:r>
          </w:p>
          <w:p>
            <w:pPr>
              <w:spacing w:before="40" w:after="60"/>
            </w:pPr>
            <w:r>
              <w:rPr>
                <w:b/>
                <w:color w:val="1E293B"/>
                <w:sz w:val="20"/>
                <w:szCs w:val="20"/>
                <w:rFonts w:ascii="Arial" w:hAnsi="Arial"/>
              </w:rPr>
              <w:t>ASIGNATURA / CAMPO: </w:t>
            </w:r>
            <w:r>
              <w:rPr>
                <w:color w:val="475569"/>
                <w:sz w:val="20"/>
                <w:szCs w:val="20"/>
                <w:rFonts w:ascii="Arial" w:hAnsi="Arial"/>
              </w:rPr>
              <w:t>________________________________________________</w:t>
            </w:r>
          </w:p>
        </w:tc>
      </w:tr>
    </w:tbl>
    <w:p>
      <w:pPr>
        <w:spacing w:before="360" w:after="120"/>
        <w:jc w:val="center"/>
      </w:pPr>
      <w:r>
        <w:rPr>
          <w:b/>
          <w:color w:val="8B1538"/>
          <w:sz w:val="20"/>
          <w:szCs w:val="20"/>
          <w:rFonts w:ascii="Arial" w:hAnsi="Arial"/>
        </w:rPr>
        <w:t>Nueva Escuela Mexicana • Excelencia Educativa • Equidad e Inclusión</w:t>
      </w:r>
    </w:p>
    <w:p>
      <w:r>
        <w:br w:type="page"/>
      </w:r>
    </w:p>
    <w:p>
      <w:pPr>
        <w:pBdr>
          <w:bottom w:val="single" w:sz="16" w:space="4" w:color="0284C7"/>
        </w:pBdr>
        <w:spacing w:before="280" w:after="100"/>
        <w:keepNext/>
      </w:pPr>
      <w:r>
        <w:rPr>
          <w:b/>
          <w:color w:val="0369A1"/>
          <w:sz w:val="36"/>
          <w:szCs w:val="36"/>
          <w:rFonts w:ascii="Arial" w:hAnsi="Arial"/>
        </w:rPr>
        <w:t>Planeación Didáctica de Primer Grado</w:t>
      </w:r>
    </w:p>
    <w:p>
      <w:pPr>
        <w:spacing w:before="220" w:after="100"/>
        <w:keepNext/>
      </w:pPr>
      <w:r>
        <w:rPr>
          <w:b/>
          <w:color w:val="0F172A"/>
          <w:sz w:val="28"/>
          <w:szCs w:val="28"/>
          <w:rFonts w:ascii="Arial" w:hAnsi="Arial"/>
        </w:rPr>
        <w:t>Información Básica del Proyecto</w:t>
      </w:r>
    </w:p>
    <w:p>
      <w:pPr>
        <w:ind w:left="400" w:hanging="240"/>
        <w:spacing w:before="30" w:after="40"/>
      </w:pPr>
      <w:r>
        <w:rPr>
          <w:b/>
          <w:color w:val="0284C7"/>
          <w:rFonts w:ascii="Arial" w:hAnsi="Arial"/>
        </w:rPr>
        <w:t>• </w:t>
      </w:r>
      <w:r>
        <w:rPr>
          <w:b/>
          <w:color w:val="334155"/>
          <w:sz w:val="21"/>
          <w:szCs w:val="21"/>
          <w:rFonts w:ascii="Arial" w:hAnsi="Arial"/>
        </w:rPr>
        <w:t xml:space="preserve">Nombre del Proyecto:</w:t>
      </w:r>
      <w:r>
        <w:rPr>
          <w:color w:val="334155"/>
          <w:sz w:val="21"/>
          <w:szCs w:val="21"/>
          <w:rFonts w:ascii="Arial" w:hAnsi="Arial"/>
        </w:rPr>
        <w:t xml:space="preserve"> Conozco mi cuerpo</w:t>
      </w:r>
    </w:p>
    <w:p>
      <w:pPr>
        <w:ind w:left="400" w:hanging="240"/>
        <w:spacing w:before="30" w:after="40"/>
      </w:pPr>
      <w:r>
        <w:rPr>
          <w:b/>
          <w:color w:val="0284C7"/>
          <w:rFonts w:ascii="Arial" w:hAnsi="Arial"/>
        </w:rPr>
        <w:t>• </w:t>
      </w:r>
      <w:r>
        <w:rPr>
          <w:b/>
          <w:color w:val="334155"/>
          <w:sz w:val="21"/>
          <w:szCs w:val="21"/>
          <w:rFonts w:ascii="Arial" w:hAnsi="Arial"/>
        </w:rPr>
        <w:t xml:space="preserve">Asunto o Problema Principal a Abordar:</w:t>
      </w:r>
      <w:r>
        <w:rPr>
          <w:color w:val="334155"/>
          <w:sz w:val="21"/>
          <w:szCs w:val="21"/>
          <w:rFonts w:ascii="Arial" w:hAnsi="Arial"/>
        </w:rPr>
        <w:t xml:space="preserve"> Conoce las partes principales del cuerpo</w:t>
      </w:r>
    </w:p>
    <w:p>
      <w:pPr>
        <w:ind w:left="400" w:hanging="240"/>
        <w:spacing w:before="30" w:after="40"/>
      </w:pPr>
      <w:r>
        <w:rPr>
          <w:b/>
          <w:color w:val="0284C7"/>
          <w:rFonts w:ascii="Arial" w:hAnsi="Arial"/>
        </w:rPr>
        <w:t>• </w:t>
      </w:r>
      <w:r>
        <w:rPr>
          <w:b/>
          <w:color w:val="334155"/>
          <w:sz w:val="21"/>
          <w:szCs w:val="21"/>
          <w:rFonts w:ascii="Arial" w:hAnsi="Arial"/>
        </w:rPr>
        <w:t xml:space="preserve">Tipo de Planeación:</w:t>
      </w:r>
      <w:r>
        <w:rPr>
          <w:color w:val="334155"/>
          <w:sz w:val="21"/>
          <w:szCs w:val="21"/>
          <w:rFonts w:ascii="Arial" w:hAnsi="Arial"/>
        </w:rPr>
        <w:t xml:space="preserve"> Semanal (5 días)</w:t>
      </w:r>
    </w:p>
    <w:p>
      <w:pPr>
        <w:ind w:left="400" w:hanging="240"/>
        <w:spacing w:before="30" w:after="40"/>
      </w:pPr>
      <w:r>
        <w:rPr>
          <w:b/>
          <w:color w:val="0284C7"/>
          <w:rFonts w:ascii="Arial" w:hAnsi="Arial"/>
        </w:rPr>
        <w:t>• </w:t>
      </w:r>
      <w:r>
        <w:rPr>
          <w:b/>
          <w:color w:val="334155"/>
          <w:sz w:val="21"/>
          <w:szCs w:val="21"/>
          <w:rFonts w:ascii="Arial" w:hAnsi="Arial"/>
        </w:rPr>
        <w:t xml:space="preserve">Mes:</w:t>
      </w:r>
      <w:r>
        <w:rPr>
          <w:color w:val="334155"/>
          <w:sz w:val="21"/>
          <w:szCs w:val="21"/>
          <w:rFonts w:ascii="Arial" w:hAnsi="Arial"/>
        </w:rPr>
        <w:t xml:space="preserve"> Septiembre</w:t>
      </w:r>
    </w:p>
    <w:p>
      <w:pPr>
        <w:ind w:left="400" w:hanging="240"/>
        <w:spacing w:before="30" w:after="40"/>
      </w:pPr>
      <w:r>
        <w:rPr>
          <w:b/>
          <w:color w:val="0284C7"/>
          <w:rFonts w:ascii="Arial" w:hAnsi="Arial"/>
        </w:rPr>
        <w:t>• </w:t>
      </w:r>
      <w:r>
        <w:rPr>
          <w:b/>
          <w:color w:val="334155"/>
          <w:sz w:val="21"/>
          <w:szCs w:val="21"/>
          <w:rFonts w:ascii="Arial" w:hAnsi="Arial"/>
        </w:rPr>
        <w:t xml:space="preserve">Escenario:</w:t>
      </w:r>
      <w:r>
        <w:rPr>
          <w:color w:val="334155"/>
          <w:sz w:val="21"/>
          <w:szCs w:val="21"/>
          <w:rFonts w:ascii="Arial" w:hAnsi="Arial"/>
        </w:rPr>
        <w:t xml:space="preserve"> Escuela</w:t>
      </w:r>
    </w:p>
    <w:p>
      <w:pPr>
        <w:ind w:left="400" w:hanging="240"/>
        <w:spacing w:before="30" w:after="40"/>
      </w:pPr>
      <w:r>
        <w:rPr>
          <w:b/>
          <w:color w:val="0284C7"/>
          <w:rFonts w:ascii="Arial" w:hAnsi="Arial"/>
        </w:rPr>
        <w:t>• </w:t>
      </w:r>
      <w:r>
        <w:rPr>
          <w:b/>
          <w:color w:val="334155"/>
          <w:sz w:val="21"/>
          <w:szCs w:val="21"/>
          <w:rFonts w:ascii="Arial" w:hAnsi="Arial"/>
        </w:rPr>
        <w:t xml:space="preserve">Metodología:</w:t>
      </w:r>
      <w:r>
        <w:rPr>
          <w:color w:val="334155"/>
          <w:sz w:val="21"/>
          <w:szCs w:val="21"/>
          <w:rFonts w:ascii="Arial" w:hAnsi="Arial"/>
        </w:rPr>
        <w:t xml:space="preserve"> Comunitaria</w:t>
      </w:r>
    </w:p>
    <w:p>
      <w:pPr>
        <w:ind w:left="400" w:hanging="240"/>
        <w:spacing w:before="30" w:after="40"/>
      </w:pPr>
      <w:r>
        <w:rPr>
          <w:b/>
          <w:color w:val="0284C7"/>
          <w:rFonts w:ascii="Arial" w:hAnsi="Arial"/>
        </w:rPr>
        <w:t>• </w:t>
      </w:r>
      <w:r>
        <w:rPr>
          <w:b/>
          <w:color w:val="334155"/>
          <w:sz w:val="21"/>
          <w:szCs w:val="21"/>
          <w:rFonts w:ascii="Arial" w:hAnsi="Arial"/>
        </w:rPr>
        <w:t xml:space="preserve">Ejes Articuladores:</w:t>
      </w:r>
      <w:r>
        <w:rPr>
          <w:color w:val="334155"/>
          <w:sz w:val="21"/>
          <w:szCs w:val="21"/>
          <w:rFonts w:ascii="Arial" w:hAnsi="Arial"/>
        </w:rPr>
        <w:t xml:space="preserve"> Pensamiento crítico</w:t>
      </w:r>
    </w:p>
    <w:p>
      <w:pPr>
        <w:spacing w:before="160" w:after="100"/>
        <w:keepNext/>
      </w:pPr>
      <w:r>
        <w:rPr>
          <w:b/>
          <w:color w:val="334155"/>
          <w:sz w:val="24"/>
          <w:szCs w:val="24"/>
          <w:rFonts w:ascii="Arial" w:hAnsi="Arial"/>
        </w:rPr>
        <w:t>Contenidos y PDAs Seleccionados</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2500" w:type="pct"/>
            <w:shd w:val="clear" w:color="auto" w:fill="F1F5F9"/>
          </w:tcPr>
          <w:p>
            <w:pPr>
              <w:spacing w:before="40" w:after="40"/>
            </w:pPr>
            <w:r>
              <w:rPr>
                <w:b/>
                <w:color w:val="0F172A"/>
                <w:sz w:val="21"/>
                <w:szCs w:val="21"/>
                <w:rFonts w:ascii="Arial" w:hAnsi="Arial"/>
              </w:rPr>
              <w:t xml:space="preserve">Lenguajes (Contenidos)</w:t>
            </w:r>
          </w:p>
        </w:tc>
        <w:tc>
          <w:tcPr>
            <w:tcW w:w="2500" w:type="pct"/>
            <w:shd w:val="clear" w:color="auto" w:fill="F1F5F9"/>
          </w:tcPr>
          <w:p>
            <w:pPr>
              <w:spacing w:before="40" w:after="40"/>
            </w:pPr>
            <w:r>
              <w:rPr>
                <w:b/>
                <w:color w:val="0F172A"/>
                <w:sz w:val="21"/>
                <w:szCs w:val="21"/>
                <w:rFonts w:ascii="Arial" w:hAnsi="Arial"/>
              </w:rPr>
              <w:t xml:space="preserve">Lenguajes (PDA)</w:t>
            </w:r>
          </w:p>
        </w:tc>
      </w:tr>
      <w:tr>
        <w:tc>
          <w:tcPr>
            <w:tcW w:w="2500" w:type="pct"/>
          </w:tcPr>
          <w:p>
            <w:pPr>
              <w:spacing w:before="40" w:after="40"/>
            </w:pPr>
            <w:r>
              <w:rPr>
                <w:color w:val="334155"/>
                <w:sz w:val="21"/>
                <w:szCs w:val="21"/>
                <w:rFonts w:ascii="Arial" w:hAnsi="Arial"/>
              </w:rPr>
              <w:t xml:space="preserve">Escritura de nombres en la lengua materna.</w:t>
            </w:r>
          </w:p>
        </w:tc>
        <w:tc>
          <w:tcPr>
            <w:tcW w:w="2500" w:type="pct"/>
          </w:tcPr>
          <w:p>
            <w:pPr>
              <w:spacing w:before="40" w:after="40"/>
            </w:pPr>
            <w:r>
              <w:rPr>
                <w:color w:val="334155"/>
                <w:sz w:val="21"/>
                <w:szCs w:val="21"/>
                <w:rFonts w:ascii="Arial" w:hAnsi="Arial"/>
              </w:rPr>
              <w:t xml:space="preserve">Crea personajes ficticios, empleando formas, colores, texturas, movimientos, gestos y sonidos, a partir de una narración, poema, canción, pintura, escultura, película, historieta u obra de teatro.</w:t>
            </w:r>
          </w:p>
        </w:tc>
      </w:tr>
      <w:tr>
        <w:tc>
          <w:tcPr>
            <w:tcW w:w="2500" w:type="pct"/>
          </w:tcPr>
          <w:p>
            <w:pPr>
              <w:spacing w:before="40" w:after="40"/>
            </w:pPr>
            <w:r>
              <w:rPr>
                <w:b/>
                <w:color w:val="334155"/>
                <w:sz w:val="21"/>
                <w:szCs w:val="21"/>
                <w:rFonts w:ascii="Arial" w:hAnsi="Arial"/>
              </w:rPr>
              <w:t xml:space="preserve">Saberes y Pensamiento Científico (Contenidos)</w:t>
            </w:r>
          </w:p>
        </w:tc>
        <w:tc>
          <w:tcPr>
            <w:tcW w:w="2500" w:type="pct"/>
          </w:tcPr>
          <w:p>
            <w:pPr>
              <w:spacing w:before="40" w:after="40"/>
            </w:pPr>
            <w:r>
              <w:rPr>
                <w:b/>
                <w:color w:val="334155"/>
                <w:sz w:val="21"/>
                <w:szCs w:val="21"/>
                <w:rFonts w:ascii="Arial" w:hAnsi="Arial"/>
              </w:rPr>
              <w:t xml:space="preserve">Saberes y Pensamiento Científico (PDA)</w:t>
            </w:r>
          </w:p>
        </w:tc>
      </w:tr>
      <w:tr>
        <w:tc>
          <w:tcPr>
            <w:tcW w:w="2500" w:type="pct"/>
          </w:tcPr>
          <w:p>
            <w:pPr>
              <w:spacing w:before="40" w:after="40"/>
            </w:pPr>
            <w:r>
              <w:rPr>
                <w:color w:val="334155"/>
                <w:sz w:val="21"/>
                <w:szCs w:val="21"/>
                <w:rFonts w:ascii="Arial" w:hAnsi="Arial"/>
              </w:rPr>
              <w:t xml:space="preserve">Características del entorno natural y sociocultural.</w:t>
            </w:r>
          </w:p>
        </w:tc>
        <w:tc>
          <w:tcPr>
            <w:tcW w:w="2500" w:type="pct"/>
          </w:tcPr>
          <w:p>
            <w:pPr>
              <w:spacing w:before="40" w:after="40"/>
            </w:pPr>
            <w:r>
              <w:rPr>
                <w:color w:val="334155"/>
                <w:sz w:val="21"/>
                <w:szCs w:val="21"/>
                <w:rFonts w:ascii="Arial" w:hAnsi="Arial"/>
              </w:rPr>
              <w:t xml:space="preserve">Observa, manipula y compara diversos objetos a partir de características como color, tamaño, olor, textura, material de qué están hechos (madera, vidrio, metal, plástico), para clasificar con criterios propios o consensuados.</w:t>
            </w:r>
          </w:p>
        </w:tc>
      </w:tr>
      <w:tr>
        <w:tc>
          <w:tcPr>
            <w:tcW w:w="2500" w:type="pct"/>
          </w:tcPr>
          <w:p>
            <w:pPr>
              <w:spacing w:before="40" w:after="40"/>
            </w:pPr>
            <w:r>
              <w:rPr>
                <w:b/>
                <w:color w:val="334155"/>
                <w:sz w:val="21"/>
                <w:szCs w:val="21"/>
                <w:rFonts w:ascii="Arial" w:hAnsi="Arial"/>
              </w:rPr>
              <w:t xml:space="preserve">Ética, Naturaleza y Sociedades (Contenidos)</w:t>
            </w:r>
          </w:p>
        </w:tc>
        <w:tc>
          <w:tcPr>
            <w:tcW w:w="2500" w:type="pct"/>
          </w:tcPr>
          <w:p>
            <w:pPr>
              <w:spacing w:before="40" w:after="40"/>
            </w:pPr>
            <w:r>
              <w:rPr>
                <w:b/>
                <w:color w:val="334155"/>
                <w:sz w:val="21"/>
                <w:szCs w:val="21"/>
                <w:rFonts w:ascii="Arial" w:hAnsi="Arial"/>
              </w:rPr>
              <w:t xml:space="preserve">Ética, Naturaleza y Sociedades (PDA)</w:t>
            </w:r>
          </w:p>
        </w:tc>
      </w:tr>
      <w:tr>
        <w:tc>
          <w:tcPr>
            <w:tcW w:w="2500" w:type="pct"/>
          </w:tcPr>
          <w:p>
            <w:pPr>
              <w:spacing w:before="40" w:after="40"/>
            </w:pPr>
            <w:r>
              <w:rPr>
                <w:color w:val="334155"/>
                <w:sz w:val="21"/>
                <w:szCs w:val="21"/>
                <w:rFonts w:ascii="Arial" w:hAnsi="Arial"/>
              </w:rPr>
              <w:t xml:space="preserve">Los seres humanos son diversos y valiosos, y tienen derechos humanos.</w:t>
            </w:r>
          </w:p>
        </w:tc>
        <w:tc>
          <w:tcPr>
            <w:tcW w:w="2500" w:type="pct"/>
          </w:tcPr>
          <w:p>
            <w:pPr>
              <w:spacing w:before="40" w:after="40"/>
            </w:pPr>
            <w:r>
              <w:rPr>
                <w:color w:val="334155"/>
                <w:sz w:val="21"/>
                <w:szCs w:val="21"/>
                <w:rFonts w:ascii="Arial" w:hAnsi="Arial"/>
              </w:rPr>
              <w:t xml:space="preserve">Describe actividades cotidianas en su casa, escuela y comunidad, y su relación con la naturaleza, valorando acciones que benefician o dañan.</w:t>
            </w:r>
          </w:p>
        </w:tc>
      </w:tr>
      <w:tr>
        <w:tc>
          <w:tcPr>
            <w:tcW w:w="2500" w:type="pct"/>
          </w:tcPr>
          <w:p>
            <w:pPr>
              <w:spacing w:before="40" w:after="40"/>
            </w:pPr>
            <w:r>
              <w:rPr>
                <w:b/>
                <w:color w:val="334155"/>
                <w:sz w:val="21"/>
                <w:szCs w:val="21"/>
                <w:rFonts w:ascii="Arial" w:hAnsi="Arial"/>
              </w:rPr>
              <w:t xml:space="preserve">De lo Humano y lo Comunitario (Contenidos)</w:t>
            </w:r>
          </w:p>
        </w:tc>
        <w:tc>
          <w:tcPr>
            <w:tcW w:w="2500" w:type="pct"/>
          </w:tcPr>
          <w:p>
            <w:pPr>
              <w:spacing w:before="40" w:after="40"/>
            </w:pPr>
            <w:r>
              <w:rPr>
                <w:b/>
                <w:color w:val="334155"/>
                <w:sz w:val="21"/>
                <w:szCs w:val="21"/>
                <w:rFonts w:ascii="Arial" w:hAnsi="Arial"/>
              </w:rPr>
              <w:t xml:space="preserve">De lo Humano y lo Comunitario (PDA)</w:t>
            </w:r>
          </w:p>
        </w:tc>
      </w:tr>
      <w:tr>
        <w:tc>
          <w:tcPr>
            <w:tcW w:w="2500" w:type="pct"/>
          </w:tcPr>
          <w:p>
            <w:pPr>
              <w:spacing w:before="40" w:after="40"/>
            </w:pPr>
            <w:r>
              <w:rPr>
                <w:color w:val="334155"/>
                <w:sz w:val="21"/>
                <w:szCs w:val="21"/>
                <w:rFonts w:ascii="Arial" w:hAnsi="Arial"/>
              </w:rPr>
              <w:t xml:space="preserve">Capacidades y habilidades motrices.</w:t>
            </w:r>
          </w:p>
        </w:tc>
        <w:tc>
          <w:tcPr>
            <w:tcW w:w="2500" w:type="pct"/>
          </w:tcPr>
          <w:p>
            <w:pPr>
              <w:spacing w:before="40" w:after="40"/>
            </w:pPr>
            <w:r>
              <w:rPr>
                <w:color w:val="334155"/>
                <w:sz w:val="21"/>
                <w:szCs w:val="21"/>
                <w:rFonts w:ascii="Arial" w:hAnsi="Arial"/>
              </w:rPr>
              <w:t xml:space="preserve">Platica sucesos de su historia personal y familiar, y los ordena en antes, después y ahora.</w:t>
            </w:r>
          </w:p>
        </w:tc>
      </w:tr>
    </w:tbl>
    <w:p>
      <w:pPr>
        <w:spacing w:before="60" w:after="60"/>
      </w:pPr>
    </w:p>
    <w:p>
      <w:pPr>
        <w:pBdr>
          <w:bottom w:val="single" w:sz="12" w:space="1" w:color="CBD5E1"/>
        </w:pBdr>
        <w:spacing w:before="120" w:after="120"/>
      </w:pPr>
    </w:p>
    <w:p>
      <w:pPr>
        <w:spacing w:before="220" w:after="100"/>
        <w:keepNext/>
      </w:pPr>
      <w:r>
        <w:rPr>
          <w:b/>
          <w:color w:val="0F172A"/>
          <w:sz w:val="28"/>
          <w:szCs w:val="28"/>
          <w:rFonts w:ascii="Arial" w:hAnsi="Arial"/>
        </w:rPr>
        <w:t>Desarrollo de la Planeación Semanal (5 Días)</w:t>
      </w:r>
    </w:p>
    <w:p>
      <w:pPr>
        <w:pBdr>
          <w:bottom w:val="single" w:sz="12" w:space="1" w:color="CBD5E1"/>
        </w:pBdr>
        <w:spacing w:before="120" w:after="120"/>
      </w:pPr>
    </w:p>
    <w:p>
      <w:pPr>
        <w:spacing w:before="160" w:after="100"/>
        <w:keepNext/>
      </w:pPr>
      <w:r>
        <w:rPr>
          <w:b/>
          <w:color w:val="334155"/>
          <w:sz w:val="24"/>
          <w:szCs w:val="24"/>
          <w:rFonts w:ascii="Arial" w:hAnsi="Arial"/>
        </w:rPr>
        <w:t>Lunes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color w:val="334155"/>
          <w:sz w:val="21"/>
          <w:szCs w:val="21"/>
          <w:rFonts w:ascii="Arial" w:hAnsi="Arial"/>
        </w:rPr>
        <w:t xml:space="preserve">Actividad 1: *Ronda de nombres y saludos* — Los niños dicen sus nombres y saludan a sus compañeros, fortaleciendo su reconocimiento personal y social.</w:t>
      </w:r>
    </w:p>
    <w:p>
      <w:pPr>
        <w:ind w:left="400" w:hanging="240"/>
        <w:spacing w:before="30" w:after="40"/>
      </w:pPr>
      <w:r>
        <w:rPr>
          <w:b/>
          <w:color w:val="0284C7"/>
          <w:rFonts w:ascii="Arial" w:hAnsi="Arial"/>
        </w:rPr>
        <w:t>• </w:t>
      </w:r>
      <w:r>
        <w:rPr>
          <w:color w:val="334155"/>
          <w:sz w:val="21"/>
          <w:szCs w:val="21"/>
          <w:rFonts w:ascii="Arial" w:hAnsi="Arial"/>
        </w:rPr>
        <w:t xml:space="preserve">Actividad 2: *Recuperación de conocimientos previos* — Preguntar: "¿Qué partes del cuerpo conoces?" y mostrar imágenes de diferentes partes del cuerpo para activar conocimientos previos.</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color w:val="334155"/>
          <w:sz w:val="21"/>
          <w:szCs w:val="21"/>
          <w:rFonts w:ascii="Arial" w:hAnsi="Arial"/>
        </w:rPr>
        <w:t xml:space="preserve">Actividad 3: *Cuento interactivo "Las aventuras del cuerpo" —* Narración en la que los personajes (dibujos o títeres) explican las partes principales del cuerpo (cabeza, brazos, piernas, torso). (Fuente: Libro, Pág. X). Los niños participan señalando las partes mencionadas.</w:t>
      </w:r>
    </w:p>
    <w:p>
      <w:pPr>
        <w:ind w:left="400" w:hanging="240"/>
        <w:spacing w:before="30" w:after="40"/>
      </w:pPr>
      <w:r>
        <w:rPr>
          <w:b/>
          <w:color w:val="0284C7"/>
          <w:rFonts w:ascii="Arial" w:hAnsi="Arial"/>
        </w:rPr>
        <w:t>• </w:t>
      </w:r>
      <w:r>
        <w:rPr>
          <w:color w:val="334155"/>
          <w:sz w:val="21"/>
          <w:szCs w:val="21"/>
          <w:rFonts w:ascii="Arial" w:hAnsi="Arial"/>
        </w:rPr>
        <w:t xml:space="preserve">Actividad 4: *Manipulación de partes del cuerpo en títeres* — Los niños usan títeres de mano o figuras recortadas para montar un personaje y nombrar sus partes, promoviendo la escritura de sus nombres en la actividad.</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Reflexión en círculo: "¿Qué aprendimos hoy sobre nuestro cuerpo?" y que compartan una parte que les guste.</w:t>
      </w:r>
    </w:p>
    <w:p>
      <w:pPr>
        <w:pBdr>
          <w:bottom w:val="single" w:sz="12" w:space="1" w:color="CBD5E1"/>
        </w:pBdr>
        <w:spacing w:before="120" w:after="120"/>
      </w:pPr>
    </w:p>
    <w:p>
      <w:pPr>
        <w:spacing w:before="160" w:after="100"/>
        <w:keepNext/>
      </w:pPr>
      <w:r>
        <w:rPr>
          <w:b/>
          <w:color w:val="334155"/>
          <w:sz w:val="24"/>
          <w:szCs w:val="24"/>
          <w:rFonts w:ascii="Arial" w:hAnsi="Arial"/>
        </w:rPr>
        <w:t>Martes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color w:val="334155"/>
          <w:sz w:val="21"/>
          <w:szCs w:val="21"/>
          <w:rFonts w:ascii="Arial" w:hAnsi="Arial"/>
        </w:rPr>
        <w:t xml:space="preserve">Actividad 1: *Canción "Mi cuerpo" —* Canción sencilla que menciona partes del cuerpo (ejemplo: "Cabeza, hombros, rodillas y pies") para activar la memoria.</w:t>
      </w:r>
    </w:p>
    <w:p>
      <w:pPr>
        <w:ind w:left="400" w:hanging="240"/>
        <w:spacing w:before="30" w:after="40"/>
      </w:pPr>
      <w:r>
        <w:rPr>
          <w:b/>
          <w:color w:val="0284C7"/>
          <w:rFonts w:ascii="Arial" w:hAnsi="Arial"/>
        </w:rPr>
        <w:t>• </w:t>
      </w:r>
      <w:r>
        <w:rPr>
          <w:color w:val="334155"/>
          <w:sz w:val="21"/>
          <w:szCs w:val="21"/>
          <w:rFonts w:ascii="Arial" w:hAnsi="Arial"/>
        </w:rPr>
        <w:t xml:space="preserve">Actividad 2: *Preguntas motivadoras:* "¿Qué partes del cuerpo usamos para caminar, brincar, escuchar?" para activar conocimientos sobre funciones.</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color w:val="334155"/>
          <w:sz w:val="21"/>
          <w:szCs w:val="21"/>
          <w:rFonts w:ascii="Arial" w:hAnsi="Arial"/>
        </w:rPr>
        <w:t xml:space="preserve">Actividad 3: *Clasificación de objetos y partes del cuerpo* — Se presentan objetos (una pelota, un libro, un espejo, una escoba) y los niños describen qué parte del cuerpo usan para manipularlos o qué partes del cuerpo se relacionan con cada objeto.</w:t>
      </w:r>
    </w:p>
    <w:p>
      <w:pPr>
        <w:ind w:left="400" w:hanging="240"/>
        <w:spacing w:before="30" w:after="40"/>
      </w:pPr>
      <w:r>
        <w:rPr>
          <w:b/>
          <w:color w:val="0284C7"/>
          <w:rFonts w:ascii="Arial" w:hAnsi="Arial"/>
        </w:rPr>
        <w:t>• </w:t>
      </w:r>
      <w:r>
        <w:rPr>
          <w:color w:val="334155"/>
          <w:sz w:val="21"/>
          <w:szCs w:val="21"/>
          <w:rFonts w:ascii="Arial" w:hAnsi="Arial"/>
        </w:rPr>
        <w:t xml:space="preserve">Actividad 4: *Dibujo colaborativo* — En la pizarra o en papel grande, se crea un dibujo del cuerpo humano y los niños pegan recortes de revistas o dibujan partes del cuerpo, nombrándolas en voz alta.</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Pregunta reflexiva: "¿Para qué usamos las diferentes partes del cuerpo?" y que compartan ejemplos.</w:t>
      </w:r>
    </w:p>
    <w:p>
      <w:pPr>
        <w:pBdr>
          <w:bottom w:val="single" w:sz="12" w:space="1" w:color="CBD5E1"/>
        </w:pBdr>
        <w:spacing w:before="120" w:after="120"/>
      </w:pPr>
    </w:p>
    <w:p>
      <w:pPr>
        <w:spacing w:before="160" w:after="100"/>
        <w:keepNext/>
      </w:pPr>
      <w:r>
        <w:rPr>
          <w:b/>
          <w:color w:val="334155"/>
          <w:sz w:val="24"/>
          <w:szCs w:val="24"/>
          <w:rFonts w:ascii="Arial" w:hAnsi="Arial"/>
        </w:rPr>
        <w:t>Miércoles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color w:val="334155"/>
          <w:sz w:val="21"/>
          <w:szCs w:val="21"/>
          <w:rFonts w:ascii="Arial" w:hAnsi="Arial"/>
        </w:rPr>
        <w:t xml:space="preserve">Actividad 1: *Juego "¿Quién soy?"* — Los niños imitan diferentes partes del cuerpo (como oídos, ojos, manos) y los demás adivinan qué parte están representando.</w:t>
      </w:r>
    </w:p>
    <w:p>
      <w:pPr>
        <w:ind w:left="400" w:hanging="240"/>
        <w:spacing w:before="30" w:after="40"/>
      </w:pPr>
      <w:r>
        <w:rPr>
          <w:b/>
          <w:color w:val="0284C7"/>
          <w:rFonts w:ascii="Arial" w:hAnsi="Arial"/>
        </w:rPr>
        <w:t>• </w:t>
      </w:r>
      <w:r>
        <w:rPr>
          <w:color w:val="334155"/>
          <w:sz w:val="21"/>
          <w:szCs w:val="21"/>
          <w:rFonts w:ascii="Arial" w:hAnsi="Arial"/>
        </w:rPr>
        <w:t xml:space="preserve">Actividad 2: *Recuerdo de las partes del cuerpo* — En una lista, los niños dicen las partes que recuerdan, reforzando su memoria.</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color w:val="334155"/>
          <w:sz w:val="21"/>
          <w:szCs w:val="21"/>
          <w:rFonts w:ascii="Arial" w:hAnsi="Arial"/>
        </w:rPr>
        <w:t xml:space="preserve">Actividad 3: *Creación de personajes ficticios* — Los niños diseñan personajes usando formas, colores y texturas, y les asignan partes del cuerpo que decoran con material manipulado (telas, papeles, plastilina). (PDA: Crear personajes con características propias).</w:t>
      </w:r>
    </w:p>
    <w:p>
      <w:pPr>
        <w:ind w:left="400" w:hanging="240"/>
        <w:spacing w:before="30" w:after="40"/>
      </w:pPr>
      <w:r>
        <w:rPr>
          <w:b/>
          <w:color w:val="0284C7"/>
          <w:rFonts w:ascii="Arial" w:hAnsi="Arial"/>
        </w:rPr>
        <w:t>• </w:t>
      </w:r>
      <w:r>
        <w:rPr>
          <w:color w:val="334155"/>
          <w:sz w:val="21"/>
          <w:szCs w:val="21"/>
          <w:rFonts w:ascii="Arial" w:hAnsi="Arial"/>
        </w:rPr>
        <w:t xml:space="preserve">Actividad 4: *Comparación de objetos* — Se presentan objetos con diferentes texturas y tamaños para clasificar y relacionar con partes del cuerpo que usamos para tocarlos o percibirlos.</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Compartir en pequeños grupos los personajes creados y explicar qué partes del cuerpo usaron y por qué.</w:t>
      </w:r>
    </w:p>
    <w:p>
      <w:pPr>
        <w:pBdr>
          <w:bottom w:val="single" w:sz="12" w:space="1" w:color="CBD5E1"/>
        </w:pBdr>
        <w:spacing w:before="120" w:after="120"/>
      </w:pPr>
    </w:p>
    <w:p>
      <w:pPr>
        <w:spacing w:before="160" w:after="100"/>
        <w:keepNext/>
      </w:pPr>
      <w:r>
        <w:rPr>
          <w:b/>
          <w:color w:val="334155"/>
          <w:sz w:val="24"/>
          <w:szCs w:val="24"/>
          <w:rFonts w:ascii="Arial" w:hAnsi="Arial"/>
        </w:rPr>
        <w:t>Jueves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color w:val="334155"/>
          <w:sz w:val="21"/>
          <w:szCs w:val="21"/>
          <w:rFonts w:ascii="Arial" w:hAnsi="Arial"/>
        </w:rPr>
        <w:t xml:space="preserve">Actividad 1: *Cuento "El cuerpo y sus secretos"* — Lectura de un cuento corto que resalta la importancia de cada parte del cuerpo para el movimiento y el aprendizaje (Fuente: Libro, Pág. Y).</w:t>
      </w:r>
    </w:p>
    <w:p>
      <w:pPr>
        <w:ind w:left="400" w:hanging="240"/>
        <w:spacing w:before="30" w:after="40"/>
      </w:pPr>
      <w:r>
        <w:rPr>
          <w:b/>
          <w:color w:val="0284C7"/>
          <w:rFonts w:ascii="Arial" w:hAnsi="Arial"/>
        </w:rPr>
        <w:t>• </w:t>
      </w:r>
      <w:r>
        <w:rPr>
          <w:color w:val="334155"/>
          <w:sz w:val="21"/>
          <w:szCs w:val="21"/>
          <w:rFonts w:ascii="Arial" w:hAnsi="Arial"/>
        </w:rPr>
        <w:t xml:space="preserve">Actividad 2: *Preguntas abiertas:* "¿Qué parte del cuerpo te ayuda a escuchar?" para activar reflexión.</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color w:val="334155"/>
          <w:sz w:val="21"/>
          <w:szCs w:val="21"/>
          <w:rFonts w:ascii="Arial" w:hAnsi="Arial"/>
        </w:rPr>
        <w:t xml:space="preserve">Actividad 3: *Experimento sensorial* — Los niños manipulan objetos de diferentes materiales (lana, plástico, madera), describen texturas y relacionan con partes del cuerpo que usan (manos, nariz, ojos).</w:t>
      </w:r>
    </w:p>
    <w:p>
      <w:pPr>
        <w:ind w:left="400" w:hanging="240"/>
        <w:spacing w:before="30" w:after="40"/>
      </w:pPr>
      <w:r>
        <w:rPr>
          <w:b/>
          <w:color w:val="0284C7"/>
          <w:rFonts w:ascii="Arial" w:hAnsi="Arial"/>
        </w:rPr>
        <w:t>• </w:t>
      </w:r>
      <w:r>
        <w:rPr>
          <w:color w:val="334155"/>
          <w:sz w:val="21"/>
          <w:szCs w:val="21"/>
          <w:rFonts w:ascii="Arial" w:hAnsi="Arial"/>
        </w:rPr>
        <w:t xml:space="preserve">Actividad 4: *Clasificación y comparación* — Agrupan objetos según sus características y relacionan con funciones del cuerpo.</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Reflexión grupal: "¿Qué aprendimos sobre cómo usamos nuestro cuerpo en diferentes actividades?" y compartir ejemplos personales.</w:t>
      </w:r>
    </w:p>
    <w:p>
      <w:pPr>
        <w:pBdr>
          <w:bottom w:val="single" w:sz="12" w:space="1" w:color="CBD5E1"/>
        </w:pBdr>
        <w:spacing w:before="120" w:after="120"/>
      </w:pPr>
    </w:p>
    <w:p>
      <w:pPr>
        <w:spacing w:before="160" w:after="100"/>
        <w:keepNext/>
      </w:pPr>
      <w:r>
        <w:rPr>
          <w:b/>
          <w:color w:val="334155"/>
          <w:sz w:val="24"/>
          <w:szCs w:val="24"/>
          <w:rFonts w:ascii="Arial" w:hAnsi="Arial"/>
        </w:rPr>
        <w:t>Viernes</w:t>
      </w:r>
    </w:p>
    <w:p>
      <w:pPr>
        <w:spacing w:before="40" w:after="80"/>
        <w:line w:line="276" w:lineRule="auto"/>
      </w:pPr>
      <w:r>
        <w:rPr>
          <w:b/>
          <w:color w:val="334155"/>
          <w:sz w:val="21"/>
          <w:szCs w:val="21"/>
          <w:rFonts w:ascii="Arial" w:hAnsi="Arial"/>
        </w:rPr>
        <w:t xml:space="preserve">Inicio:</w:t>
      </w:r>
    </w:p>
    <w:p>
      <w:pPr>
        <w:ind w:left="400" w:hanging="240"/>
        <w:spacing w:before="30" w:after="40"/>
      </w:pPr>
      <w:r>
        <w:rPr>
          <w:b/>
          <w:color w:val="0284C7"/>
          <w:rFonts w:ascii="Arial" w:hAnsi="Arial"/>
        </w:rPr>
        <w:t>• </w:t>
      </w:r>
      <w:r>
        <w:rPr>
          <w:color w:val="334155"/>
          <w:sz w:val="21"/>
          <w:szCs w:val="21"/>
          <w:rFonts w:ascii="Arial" w:hAnsi="Arial"/>
        </w:rPr>
        <w:t xml:space="preserve">Actividad 1: *Juego "El cuerpo en acción"* — Los niños imitan movimientos relacionados con partes del cuerpo (saltar con las piernas, aplaudir con las manos).</w:t>
      </w:r>
    </w:p>
    <w:p>
      <w:pPr>
        <w:ind w:left="400" w:hanging="240"/>
        <w:spacing w:before="30" w:after="40"/>
      </w:pPr>
      <w:r>
        <w:rPr>
          <w:b/>
          <w:color w:val="0284C7"/>
          <w:rFonts w:ascii="Arial" w:hAnsi="Arial"/>
        </w:rPr>
        <w:t>• </w:t>
      </w:r>
      <w:r>
        <w:rPr>
          <w:color w:val="334155"/>
          <w:sz w:val="21"/>
          <w:szCs w:val="21"/>
          <w:rFonts w:ascii="Arial" w:hAnsi="Arial"/>
        </w:rPr>
        <w:t xml:space="preserve">Actividad 2: *Revisión rápida:* Preguntar "¿Qué partes del cuerpo conoces?" y hacer un mural grupal con dibujos y nombres.</w:t>
      </w:r>
    </w:p>
    <w:p>
      <w:pPr>
        <w:spacing w:before="40" w:after="80"/>
        <w:line w:line="276" w:lineRule="auto"/>
      </w:pPr>
      <w:r>
        <w:rPr>
          <w:b/>
          <w:color w:val="334155"/>
          <w:sz w:val="21"/>
          <w:szCs w:val="21"/>
          <w:rFonts w:ascii="Arial" w:hAnsi="Arial"/>
        </w:rPr>
        <w:t xml:space="preserve">Desarrollo:</w:t>
      </w:r>
    </w:p>
    <w:p>
      <w:pPr>
        <w:ind w:left="400" w:hanging="240"/>
        <w:spacing w:before="30" w:after="40"/>
      </w:pPr>
      <w:r>
        <w:rPr>
          <w:b/>
          <w:color w:val="0284C7"/>
          <w:rFonts w:ascii="Arial" w:hAnsi="Arial"/>
        </w:rPr>
        <w:t>• </w:t>
      </w:r>
      <w:r>
        <w:rPr>
          <w:color w:val="334155"/>
          <w:sz w:val="21"/>
          <w:szCs w:val="21"/>
          <w:rFonts w:ascii="Arial" w:hAnsi="Arial"/>
        </w:rPr>
        <w:t xml:space="preserve">Actividad 3: *Creación de un mural del cuerpo humano* — Cada niño dibuja una parte del cuerpo y la pega en un cartel grande, nombrándola y describiendo su función.</w:t>
      </w:r>
    </w:p>
    <w:p>
      <w:pPr>
        <w:ind w:left="400" w:hanging="240"/>
        <w:spacing w:before="30" w:after="40"/>
      </w:pPr>
      <w:r>
        <w:rPr>
          <w:b/>
          <w:color w:val="0284C7"/>
          <w:rFonts w:ascii="Arial" w:hAnsi="Arial"/>
        </w:rPr>
        <w:t>• </w:t>
      </w:r>
      <w:r>
        <w:rPr>
          <w:color w:val="334155"/>
          <w:sz w:val="21"/>
          <w:szCs w:val="21"/>
          <w:rFonts w:ascii="Arial" w:hAnsi="Arial"/>
        </w:rPr>
        <w:t xml:space="preserve">Actividad 4: *Narración de historia personal* — Los niños cuentan algo que hicieron usando alguna parte del cuerpo (caminar, bailar, escuchar), ordenando en antes, ahora y después.</w:t>
      </w:r>
    </w:p>
    <w:p>
      <w:pPr>
        <w:spacing w:before="40" w:after="80"/>
        <w:line w:line="276" w:lineRule="auto"/>
      </w:pPr>
      <w:r>
        <w:rPr>
          <w:b/>
          <w:color w:val="334155"/>
          <w:sz w:val="21"/>
          <w:szCs w:val="21"/>
          <w:rFonts w:ascii="Arial" w:hAnsi="Arial"/>
        </w:rPr>
        <w:t xml:space="preserve">Cierre:</w:t>
      </w:r>
    </w:p>
    <w:p>
      <w:pPr>
        <w:ind w:left="400" w:hanging="240"/>
        <w:spacing w:before="30" w:after="40"/>
      </w:pPr>
      <w:r>
        <w:rPr>
          <w:b/>
          <w:color w:val="0284C7"/>
          <w:rFonts w:ascii="Arial" w:hAnsi="Arial"/>
        </w:rPr>
        <w:t>• </w:t>
      </w:r>
      <w:r>
        <w:rPr>
          <w:color w:val="334155"/>
          <w:sz w:val="21"/>
          <w:szCs w:val="21"/>
          <w:rFonts w:ascii="Arial" w:hAnsi="Arial"/>
        </w:rPr>
        <w:t xml:space="preserve">Socialización del mural y reflexión: "¿Qué aprendimos sobre nuestro cuerpo esta semana?" y expresar en una frase qué les gustó más.</w:t>
      </w:r>
    </w:p>
    <w:p>
      <w:pPr>
        <w:pBdr>
          <w:bottom w:val="single" w:sz="12" w:space="1" w:color="CBD5E1"/>
        </w:pBdr>
        <w:spacing w:before="120" w:after="120"/>
      </w:pPr>
    </w:p>
    <w:p>
      <w:pPr>
        <w:spacing w:before="220" w:after="100"/>
        <w:keepNext/>
      </w:pPr>
      <w:r>
        <w:rPr>
          <w:b/>
          <w:color w:val="0F172A"/>
          <w:sz w:val="28"/>
          <w:szCs w:val="28"/>
          <w:rFonts w:ascii="Arial" w:hAnsi="Arial"/>
        </w:rPr>
        <w:t>Producto de Desempeño Auténtico Semanal</w:t>
      </w:r>
    </w:p>
    <w:p>
      <w:pPr>
        <w:spacing w:before="40" w:after="80"/>
        <w:line w:line="276" w:lineRule="auto"/>
      </w:pPr>
      <w:r>
        <w:rPr>
          <w:b/>
          <w:color w:val="334155"/>
          <w:sz w:val="21"/>
          <w:szCs w:val="21"/>
          <w:rFonts w:ascii="Arial" w:hAnsi="Arial"/>
        </w:rPr>
        <w:t xml:space="preserve">¿Qué harán los niños?</w:t>
      </w:r>
    </w:p>
    <w:p>
      <w:pPr>
        <w:spacing w:before="40" w:after="80"/>
        <w:line w:line="276" w:lineRule="auto"/>
      </w:pPr>
      <w:r>
        <w:rPr>
          <w:color w:val="334155"/>
          <w:sz w:val="21"/>
          <w:szCs w:val="21"/>
          <w:rFonts w:ascii="Arial" w:hAnsi="Arial"/>
        </w:rPr>
        <w:t xml:space="preserve">Crearán un *"Álbum del cuerpo"*, un pequeño libro o mural en el que cada uno dibuja y nombra sus partes principales del cuerpo, incluyendo una breve descripción de su función y un ejemplo de cómo lo usan en su vida cotidiana. Además, participarán en la creación de un personaje ficticio que tenga partes del cuerpo decoradas con diferentes materiales, explicando las funciones de cada parte.</w:t>
      </w:r>
    </w:p>
    <w:p>
      <w:pPr>
        <w:spacing w:before="40" w:after="80"/>
        <w:line w:line="276" w:lineRule="auto"/>
      </w:pPr>
      <w:r>
        <w:rPr>
          <w:b/>
          <w:color w:val="334155"/>
          <w:sz w:val="21"/>
          <w:szCs w:val="21"/>
          <w:rFonts w:ascii="Arial" w:hAnsi="Arial"/>
        </w:rPr>
        <w:t xml:space="preserve">Criterios de evaluación:</w:t>
      </w:r>
    </w:p>
    <w:tbl>
      <w:tblPr>
        <w:tblW w:w="5000" w:type="pct"/>
        <w:tblBorders>
          <w:top w:val="single" w:sz="6" w:space="0" w:color="CBD5E1"/>
          <w:left w:val="single" w:sz="6" w:space="0" w:color="CBD5E1"/>
          <w:bottom w:val="single" w:sz="6" w:space="0" w:color="CBD5E1"/>
          <w:right w:val="single" w:sz="6" w:space="0" w:color="CBD5E1"/>
          <w:insideH w:val="single" w:sz="4" w:space="0" w:color="E2E8F0"/>
          <w:insideV w:val="single" w:sz="4" w:space="0" w:color="E2E8F0"/>
        </w:tblBorders>
        <w:tblCellMar>
          <w:top w:w="120" w:type="dxa"/>
          <w:bottom w:w="120" w:type="dxa"/>
          <w:left w:w="140" w:type="dxa"/>
          <w:right w:w="140" w:type="dxa"/>
        </w:tblCellMar>
      </w:tblPr>
      <w:tr>
        <w:trPr>
          <w:tblHeader/>
        </w:trPr>
        <w:tc>
          <w:tcPr>
            <w:tcW w:w="1000" w:type="pct"/>
            <w:shd w:val="clear" w:color="auto" w:fill="F1F5F9"/>
          </w:tcPr>
          <w:p>
            <w:pPr>
              <w:spacing w:before="40" w:after="40"/>
            </w:pPr>
            <w:r>
              <w:rPr>
                <w:b/>
                <w:color w:val="0F172A"/>
                <w:sz w:val="21"/>
                <w:szCs w:val="21"/>
                <w:rFonts w:ascii="Arial" w:hAnsi="Arial"/>
              </w:rPr>
              <w:t xml:space="preserve">Criterios de evaluación</w:t>
            </w:r>
          </w:p>
        </w:tc>
        <w:tc>
          <w:tcPr>
            <w:tcW w:w="1000" w:type="pct"/>
            <w:shd w:val="clear" w:color="auto" w:fill="F1F5F9"/>
          </w:tcPr>
          <w:p>
            <w:pPr>
              <w:spacing w:before="40" w:after="40"/>
            </w:pPr>
            <w:r>
              <w:rPr>
                <w:b/>
                <w:color w:val="0F172A"/>
                <w:sz w:val="21"/>
                <w:szCs w:val="21"/>
                <w:rFonts w:ascii="Arial" w:hAnsi="Arial"/>
              </w:rPr>
              <w:t xml:space="preserve">Logrado</w:t>
            </w:r>
          </w:p>
        </w:tc>
        <w:tc>
          <w:tcPr>
            <w:tcW w:w="1000" w:type="pct"/>
            <w:shd w:val="clear" w:color="auto" w:fill="F1F5F9"/>
          </w:tcPr>
          <w:p>
            <w:pPr>
              <w:spacing w:before="40" w:after="40"/>
            </w:pPr>
            <w:r>
              <w:rPr>
                <w:b/>
                <w:color w:val="0F172A"/>
                <w:sz w:val="21"/>
                <w:szCs w:val="21"/>
                <w:rFonts w:ascii="Arial" w:hAnsi="Arial"/>
              </w:rPr>
              <w:t xml:space="preserve">En proceso</w:t>
            </w:r>
          </w:p>
        </w:tc>
        <w:tc>
          <w:tcPr>
            <w:tcW w:w="1000" w:type="pct"/>
            <w:shd w:val="clear" w:color="auto" w:fill="F1F5F9"/>
          </w:tcPr>
          <w:p>
            <w:pPr>
              <w:spacing w:before="40" w:after="40"/>
            </w:pPr>
            <w:r>
              <w:rPr>
                <w:b/>
                <w:color w:val="0F172A"/>
                <w:sz w:val="21"/>
                <w:szCs w:val="21"/>
                <w:rFonts w:ascii="Arial" w:hAnsi="Arial"/>
              </w:rPr>
              <w:t xml:space="preserve">Falta por consolidar</w:t>
            </w:r>
          </w:p>
        </w:tc>
        <w:tc>
          <w:tcPr>
            <w:tcW w:w="1000" w:type="pct"/>
            <w:shd w:val="clear" w:color="auto" w:fill="F1F5F9"/>
          </w:tcPr>
          <w:p>
            <w:pPr>
              <w:spacing w:before="40" w:after="40"/>
            </w:pPr>
            <w:r>
              <w:rPr>
                <w:b/>
                <w:color w:val="0F172A"/>
                <w:sz w:val="21"/>
                <w:szCs w:val="21"/>
                <w:rFonts w:ascii="Arial" w:hAnsi="Arial"/>
              </w:rPr>
              <w:t xml:space="preserve">Observaciones</w:t>
            </w:r>
          </w:p>
        </w:tc>
      </w:tr>
      <w:tr>
        <w:tc>
          <w:tcPr>
            <w:tcW w:w="1000" w:type="pct"/>
          </w:tcPr>
          <w:p>
            <w:pPr>
              <w:spacing w:before="40" w:after="40"/>
            </w:pPr>
            <w:r>
              <w:rPr>
                <w:color w:val="334155"/>
                <w:sz w:val="21"/>
                <w:szCs w:val="21"/>
                <w:rFonts w:ascii="Arial" w:hAnsi="Arial"/>
              </w:rPr>
              <w:t xml:space="preserve">Dibuja y nombra las partes del cuerpo principal</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t/>
            </w:r>
          </w:p>
        </w:tc>
      </w:tr>
      <w:tr>
        <w:tc>
          <w:tcPr>
            <w:tcW w:w="1000" w:type="pct"/>
          </w:tcPr>
          <w:p>
            <w:pPr>
              <w:spacing w:before="40" w:after="40"/>
            </w:pPr>
            <w:r>
              <w:rPr>
                <w:color w:val="334155"/>
                <w:sz w:val="21"/>
                <w:szCs w:val="21"/>
                <w:rFonts w:ascii="Arial" w:hAnsi="Arial"/>
              </w:rPr>
              <w:t xml:space="preserve">Describe la función de cada parte del cuerpo</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t/>
            </w:r>
          </w:p>
        </w:tc>
      </w:tr>
      <w:tr>
        <w:tc>
          <w:tcPr>
            <w:tcW w:w="1000" w:type="pct"/>
          </w:tcPr>
          <w:p>
            <w:pPr>
              <w:spacing w:before="40" w:after="40"/>
            </w:pPr>
            <w:r>
              <w:rPr>
                <w:color w:val="334155"/>
                <w:sz w:val="21"/>
                <w:szCs w:val="21"/>
                <w:rFonts w:ascii="Arial" w:hAnsi="Arial"/>
              </w:rPr>
              <w:t xml:space="preserve">Participa en actividades de creación y explicación</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t/>
            </w:r>
          </w:p>
        </w:tc>
      </w:tr>
      <w:tr>
        <w:tc>
          <w:tcPr>
            <w:tcW w:w="1000" w:type="pct"/>
          </w:tcPr>
          <w:p>
            <w:pPr>
              <w:spacing w:before="40" w:after="40"/>
            </w:pPr>
            <w:r>
              <w:rPr>
                <w:color w:val="334155"/>
                <w:sz w:val="21"/>
                <w:szCs w:val="21"/>
                <w:rFonts w:ascii="Arial" w:hAnsi="Arial"/>
              </w:rPr>
              <w:t xml:space="preserve">Colabora en el mural y en la narración</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rPr>
                <w:color w:val="334155"/>
                <w:sz w:val="21"/>
                <w:szCs w:val="21"/>
                <w:rFonts w:ascii="Arial" w:hAnsi="Arial"/>
              </w:rPr>
              <w:t xml:space="preserve">☐</w:t>
            </w:r>
          </w:p>
        </w:tc>
        <w:tc>
          <w:tcPr>
            <w:tcW w:w="1000" w:type="pct"/>
          </w:tcPr>
          <w:p>
            <w:pPr>
              <w:spacing w:before="40" w:after="40"/>
            </w:pPr>
            <w:r>
              <w:t/>
            </w:r>
          </w:p>
        </w:tc>
      </w:tr>
    </w:tbl>
    <w:p>
      <w:pPr>
        <w:spacing w:before="60" w:after="60"/>
      </w:pPr>
    </w:p>
    <w:p>
      <w:pPr>
        <w:pBdr>
          <w:bottom w:val="single" w:sz="12" w:space="1" w:color="CBD5E1"/>
        </w:pBdr>
        <w:spacing w:before="120" w:after="120"/>
      </w:pPr>
    </w:p>
    <w:p>
      <w:pPr>
        <w:spacing w:before="220" w:after="100"/>
        <w:keepNext/>
      </w:pPr>
      <w:r>
        <w:rPr>
          <w:b/>
          <w:color w:val="0F172A"/>
          <w:sz w:val="28"/>
          <w:szCs w:val="28"/>
          <w:rFonts w:ascii="Arial" w:hAnsi="Arial"/>
        </w:rPr>
        <w:t>Sugerencias de Evaluación Formativa</w:t>
      </w:r>
    </w:p>
    <w:p>
      <w:pPr>
        <w:ind w:left="400" w:hanging="240"/>
        <w:spacing w:before="30" w:after="40"/>
      </w:pPr>
      <w:r>
        <w:rPr>
          <w:b/>
          <w:color w:val="0284C7"/>
          <w:rFonts w:ascii="Arial" w:hAnsi="Arial"/>
        </w:rPr>
        <w:t>• </w:t>
      </w:r>
      <w:r>
        <w:rPr>
          <w:b/>
          <w:color w:val="334155"/>
          <w:sz w:val="21"/>
          <w:szCs w:val="21"/>
          <w:rFonts w:ascii="Arial" w:hAnsi="Arial"/>
        </w:rPr>
        <w:t xml:space="preserve">Observación continua:</w:t>
      </w:r>
      <w:r>
        <w:rPr>
          <w:color w:val="334155"/>
          <w:sz w:val="21"/>
          <w:szCs w:val="21"/>
          <w:rFonts w:ascii="Arial" w:hAnsi="Arial"/>
        </w:rPr>
        <w:t xml:space="preserve"> durante las actividades, registrar el nivel de participación, interés y comprensión.</w:t>
      </w:r>
    </w:p>
    <w:p>
      <w:pPr>
        <w:ind w:left="400" w:hanging="240"/>
        <w:spacing w:before="30" w:after="40"/>
      </w:pPr>
      <w:r>
        <w:rPr>
          <w:b/>
          <w:color w:val="0284C7"/>
          <w:rFonts w:ascii="Arial" w:hAnsi="Arial"/>
        </w:rPr>
        <w:t>• </w:t>
      </w:r>
      <w:r>
        <w:rPr>
          <w:b/>
          <w:color w:val="334155"/>
          <w:sz w:val="21"/>
          <w:szCs w:val="21"/>
          <w:rFonts w:ascii="Arial" w:hAnsi="Arial"/>
        </w:rPr>
        <w:t xml:space="preserve">Lista de cotejo:</w:t>
      </w:r>
      <w:r>
        <w:rPr>
          <w:color w:val="334155"/>
          <w:sz w:val="21"/>
          <w:szCs w:val="21"/>
          <w:rFonts w:ascii="Arial" w:hAnsi="Arial"/>
        </w:rPr>
        <w:t xml:space="preserve"> para verificar si identificaron y nombraron correctamente partes del cuerpo.</w:t>
      </w:r>
    </w:p>
    <w:p>
      <w:pPr>
        <w:ind w:left="400" w:hanging="240"/>
        <w:spacing w:before="30" w:after="40"/>
      </w:pPr>
      <w:r>
        <w:rPr>
          <w:b/>
          <w:color w:val="0284C7"/>
          <w:rFonts w:ascii="Arial" w:hAnsi="Arial"/>
        </w:rPr>
        <w:t>• </w:t>
      </w:r>
      <w:r>
        <w:rPr>
          <w:b/>
          <w:color w:val="334155"/>
          <w:sz w:val="21"/>
          <w:szCs w:val="21"/>
          <w:rFonts w:ascii="Arial" w:hAnsi="Arial"/>
        </w:rPr>
        <w:t xml:space="preserve">Preguntas reflexivas:</w:t>
      </w:r>
      <w:r>
        <w:rPr>
          <w:color w:val="334155"/>
          <w:sz w:val="21"/>
          <w:szCs w:val="21"/>
          <w:rFonts w:ascii="Arial" w:hAnsi="Arial"/>
        </w:rPr>
        <w:t xml:space="preserve"> al final de cada día, preguntar a los niños qué aprendieron y qué les gustó.</w:t>
      </w:r>
    </w:p>
    <w:p>
      <w:pPr>
        <w:ind w:left="400" w:hanging="240"/>
        <w:spacing w:before="30" w:after="40"/>
      </w:pPr>
      <w:r>
        <w:rPr>
          <w:b/>
          <w:color w:val="0284C7"/>
          <w:rFonts w:ascii="Arial" w:hAnsi="Arial"/>
        </w:rPr>
        <w:t>• </w:t>
      </w:r>
      <w:r>
        <w:rPr>
          <w:b/>
          <w:color w:val="334155"/>
          <w:sz w:val="21"/>
          <w:szCs w:val="21"/>
          <w:rFonts w:ascii="Arial" w:hAnsi="Arial"/>
        </w:rPr>
        <w:t xml:space="preserve">Autoevaluación:</w:t>
      </w:r>
      <w:r>
        <w:rPr>
          <w:color w:val="334155"/>
          <w:sz w:val="21"/>
          <w:szCs w:val="21"/>
          <w:rFonts w:ascii="Arial" w:hAnsi="Arial"/>
        </w:rPr>
        <w:t xml:space="preserve"> Los niños expresan en una frase qué parte del cuerpo les gusta más y por qué.</w:t>
      </w:r>
    </w:p>
    <w:p>
      <w:pPr>
        <w:ind w:left="400" w:hanging="240"/>
        <w:spacing w:before="30" w:after="40"/>
      </w:pPr>
      <w:r>
        <w:rPr>
          <w:b/>
          <w:color w:val="0284C7"/>
          <w:rFonts w:ascii="Arial" w:hAnsi="Arial"/>
        </w:rPr>
        <w:t>• </w:t>
      </w:r>
      <w:r>
        <w:rPr>
          <w:b/>
          <w:color w:val="334155"/>
          <w:sz w:val="21"/>
          <w:szCs w:val="21"/>
          <w:rFonts w:ascii="Arial" w:hAnsi="Arial"/>
        </w:rPr>
        <w:t xml:space="preserve">Coevaluación:</w:t>
      </w:r>
      <w:r>
        <w:rPr>
          <w:color w:val="334155"/>
          <w:sz w:val="21"/>
          <w:szCs w:val="21"/>
          <w:rFonts w:ascii="Arial" w:hAnsi="Arial"/>
        </w:rPr>
        <w:t xml:space="preserve"> En pequeños grupos, comentan qué trabajo les gustó más y qué podrían mejorar.</w:t>
      </w:r>
    </w:p>
    <w:p>
      <w:pPr>
        <w:pBdr>
          <w:bottom w:val="single" w:sz="12" w:space="1" w:color="CBD5E1"/>
        </w:pBdr>
        <w:spacing w:before="120" w:after="120"/>
      </w:pPr>
    </w:p>
    <w:p>
      <w:pPr>
        <w:spacing w:before="40" w:after="80"/>
        <w:line w:line="276" w:lineRule="auto"/>
      </w:pPr>
      <w:r>
        <w:rPr>
          <w:color w:val="334155"/>
          <w:sz w:val="21"/>
          <w:szCs w:val="21"/>
          <w:rFonts w:ascii="Arial" w:hAnsi="Arial"/>
        </w:rPr>
        <w:t xml:space="preserve">Este plan promueve el aprendizaje activo, significativo y colaborativo, alineado con los principios de la Nueva Escuela Mexicana, fomentando el pensamiento crítico, la expresión oral y la apreciación de la diversidad del cuerpo humano.</w:t>
      </w:r>
    </w:p>
    <w:sectPr>
      <w:pgSz w:w="12240" w:h="15840"/>
      <w:pgMar w:top="1440" w:right="1440" w:bottom="1440" w:left="1440" w:header="720" w:footer="720" w:gutter="0"/>
      <w:cols w:space="720"/>
      <w:docGrid w:linePitch="360"/>
    </w:sectPr>
  </w:body>
</w:document>
</file>

<file path=word/settings.xml><?xml version="1.0" encoding="utf-8"?>
<w:settings xmlns:w="http://schemas.openxmlformats.org/wordprocessingml/2006/main">
  <w:defaultTabStop w:val="720"/>
  <w:compat/>
</w:settings>
</file>

<file path=word/styles.xml><?xml version="1.0" encoding="utf-8"?>
<w:styles xmlns:w="http://schemas.openxmlformats.org/wordprocessingml/2006/main">
  <w:docDefaults>
    <w:rPrDefault>
      <w:rPr>
        <w:rFonts w:ascii="Arial" w:hAnsi="Arial" w:cs="Arial"/>
        <w:sz w:val="21"/>
        <w:szCs w:val="21"/>
        <w:color w:val="334155"/>
      </w:rPr>
    </w:rPrDefault>
    <w:pPrDefault>
      <w:pPr>
        <w:spacing w:after="120" w:line="276" w:lineRule="auto"/>
      </w:pPr>
    </w:pPrDefault>
  </w:docDefaults>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settings" Target="settings.xml"/></Relationships>
</file>